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ascii="小标宋" w:hAnsi="黑体" w:eastAsia="小标宋" w:cs="Times New Roman"/>
          <w:bCs/>
          <w:sz w:val="44"/>
          <w:szCs w:val="44"/>
        </w:rPr>
      </w:pPr>
      <w:r>
        <w:rPr>
          <w:rFonts w:hint="eastAsia" w:ascii="小标宋" w:hAnsi="黑体" w:eastAsia="小标宋" w:cs="Times New Roman"/>
          <w:bCs/>
          <w:sz w:val="44"/>
          <w:szCs w:val="44"/>
        </w:rPr>
        <w:t>自动化学院学生综合测评实施办法</w:t>
      </w:r>
    </w:p>
    <w:p>
      <w:pPr>
        <w:spacing w:line="580" w:lineRule="exact"/>
        <w:jc w:val="center"/>
        <w:rPr>
          <w:rFonts w:ascii="小标宋" w:hAnsi="黑体" w:eastAsia="小标宋" w:cs="Times New Roman"/>
          <w:bCs/>
          <w:sz w:val="44"/>
          <w:szCs w:val="44"/>
        </w:rPr>
      </w:pPr>
      <w:r>
        <w:rPr>
          <w:rFonts w:hint="eastAsia" w:ascii="小标宋" w:hAnsi="黑体" w:eastAsia="小标宋" w:cs="Times New Roman"/>
          <w:bCs/>
          <w:sz w:val="44"/>
          <w:szCs w:val="44"/>
        </w:rPr>
        <w:t>（2017年修订草稿）</w:t>
      </w:r>
    </w:p>
    <w:p>
      <w:pPr>
        <w:spacing w:line="580" w:lineRule="exact"/>
        <w:jc w:val="center"/>
        <w:rPr>
          <w:rFonts w:ascii="仿宋_GB2312" w:hAnsi="宋体" w:eastAsia="仿宋_GB2312" w:cs="Times New Roman"/>
          <w:b/>
          <w:bCs/>
          <w:sz w:val="32"/>
          <w:szCs w:val="32"/>
        </w:rPr>
      </w:pPr>
    </w:p>
    <w:p>
      <w:pPr>
        <w:spacing w:line="580" w:lineRule="exact"/>
        <w:jc w:val="center"/>
        <w:rPr>
          <w:rFonts w:ascii="黑体" w:hAnsi="黑体" w:eastAsia="黑体" w:cs="Times New Roman"/>
          <w:bCs/>
          <w:sz w:val="32"/>
          <w:szCs w:val="32"/>
        </w:rPr>
      </w:pPr>
      <w:r>
        <w:rPr>
          <w:rFonts w:hint="eastAsia" w:ascii="黑体" w:hAnsi="黑体" w:eastAsia="黑体" w:cs="Times New Roman"/>
          <w:bCs/>
          <w:sz w:val="32"/>
          <w:szCs w:val="32"/>
        </w:rPr>
        <w:t>第一章  总  则</w:t>
      </w:r>
    </w:p>
    <w:p>
      <w:pPr>
        <w:spacing w:line="580" w:lineRule="exact"/>
        <w:rPr>
          <w:rFonts w:ascii="仿宋_GB2312" w:hAnsi="宋体" w:eastAsia="仿宋_GB2312" w:cs="Times New Roman"/>
          <w:b/>
          <w:bCs/>
          <w:sz w:val="32"/>
          <w:szCs w:val="32"/>
        </w:rPr>
      </w:pPr>
    </w:p>
    <w:p>
      <w:pPr>
        <w:tabs>
          <w:tab w:val="left" w:pos="2040"/>
        </w:tabs>
        <w:spacing w:line="580" w:lineRule="exact"/>
        <w:ind w:firstLine="643" w:firstLineChars="200"/>
        <w:rPr>
          <w:rFonts w:ascii="仿宋_GB2312" w:hAnsi="宋体" w:eastAsia="仿宋_GB2312" w:cs="Times New Roman"/>
          <w:sz w:val="32"/>
          <w:szCs w:val="32"/>
        </w:rPr>
      </w:pPr>
      <w:r>
        <w:rPr>
          <w:rFonts w:hint="eastAsia" w:ascii="仿宋_GB2312" w:hAnsi="宋体" w:eastAsia="仿宋_GB2312" w:cs="Times New Roman"/>
          <w:b/>
          <w:sz w:val="32"/>
          <w:szCs w:val="32"/>
        </w:rPr>
        <w:t>第一条</w:t>
      </w:r>
      <w:r>
        <w:rPr>
          <w:rFonts w:hint="eastAsia" w:ascii="仿宋_GB2312" w:hAnsi="宋体" w:eastAsia="仿宋_GB2312" w:cs="Times New Roman"/>
          <w:sz w:val="32"/>
          <w:szCs w:val="32"/>
        </w:rPr>
        <w:t xml:space="preserve">  本办法的宗旨是引导学生以学为主，促进学生德、智、体、美全面发展，保障学生身心健康成长，培养具有创新精神和实践能力的“四有”新人。</w:t>
      </w:r>
    </w:p>
    <w:p>
      <w:pPr>
        <w:tabs>
          <w:tab w:val="left" w:pos="1620"/>
        </w:tabs>
        <w:spacing w:line="580" w:lineRule="exact"/>
        <w:ind w:firstLine="630" w:firstLineChars="196"/>
        <w:rPr>
          <w:rFonts w:ascii="仿宋_GB2312" w:hAnsi="宋体" w:eastAsia="仿宋_GB2312" w:cs="Times New Roman"/>
          <w:sz w:val="32"/>
          <w:szCs w:val="32"/>
        </w:rPr>
      </w:pPr>
      <w:r>
        <w:rPr>
          <w:rFonts w:hint="eastAsia" w:ascii="仿宋_GB2312" w:hAnsi="宋体" w:eastAsia="仿宋_GB2312" w:cs="Times New Roman"/>
          <w:b/>
          <w:sz w:val="32"/>
          <w:szCs w:val="32"/>
        </w:rPr>
        <w:t xml:space="preserve">第二条  </w:t>
      </w:r>
      <w:r>
        <w:rPr>
          <w:rFonts w:hint="eastAsia" w:ascii="仿宋_GB2312" w:hAnsi="宋体" w:eastAsia="仿宋_GB2312" w:cs="Times New Roman"/>
          <w:sz w:val="32"/>
          <w:szCs w:val="32"/>
        </w:rPr>
        <w:t>综合测评的内容包括学生的品德行为表现、学业表现和文体表现三个方面。总成绩为100分, 德、智、体三个方面在总成绩中所占的比例分别为20%、65%、15%。计算方法为：德、智、体先各按一百分计，然后再按所占比例计入总分。</w:t>
      </w:r>
    </w:p>
    <w:p>
      <w:pPr>
        <w:spacing w:line="580" w:lineRule="exact"/>
        <w:ind w:firstLine="643" w:firstLineChars="200"/>
        <w:rPr>
          <w:rFonts w:ascii="仿宋_GB2312" w:hAnsi="宋体" w:eastAsia="仿宋_GB2312" w:cs="Times New Roman"/>
          <w:sz w:val="32"/>
          <w:szCs w:val="32"/>
        </w:rPr>
      </w:pPr>
      <w:r>
        <w:rPr>
          <w:rFonts w:hint="eastAsia" w:ascii="仿宋_GB2312" w:hAnsi="宋体" w:eastAsia="仿宋_GB2312" w:cs="Times New Roman"/>
          <w:b/>
          <w:sz w:val="32"/>
          <w:szCs w:val="32"/>
        </w:rPr>
        <w:t>第三条</w:t>
      </w:r>
      <w:r>
        <w:rPr>
          <w:rFonts w:hint="eastAsia" w:ascii="仿宋_GB2312" w:hAnsi="宋体" w:eastAsia="仿宋_GB2312" w:cs="Times New Roman"/>
          <w:sz w:val="32"/>
          <w:szCs w:val="32"/>
        </w:rPr>
        <w:t xml:space="preserve">  各班成立综合测评小组，成员由班主任、学生干部、党员和学生代表构成，报二级学院备案。</w:t>
      </w:r>
    </w:p>
    <w:p>
      <w:pPr>
        <w:spacing w:line="580" w:lineRule="exact"/>
        <w:ind w:firstLine="640" w:firstLineChars="200"/>
        <w:rPr>
          <w:rFonts w:ascii="仿宋_GB2312" w:hAnsi="宋体" w:eastAsia="仿宋_GB2312" w:cs="Times New Roman"/>
          <w:sz w:val="32"/>
          <w:szCs w:val="32"/>
        </w:rPr>
      </w:pPr>
    </w:p>
    <w:p>
      <w:pPr>
        <w:spacing w:line="580" w:lineRule="exact"/>
        <w:jc w:val="center"/>
        <w:rPr>
          <w:rFonts w:ascii="黑体" w:hAnsi="黑体" w:eastAsia="黑体" w:cs="Times New Roman"/>
          <w:bCs/>
          <w:sz w:val="32"/>
          <w:szCs w:val="32"/>
        </w:rPr>
      </w:pPr>
      <w:r>
        <w:rPr>
          <w:rFonts w:hint="eastAsia" w:ascii="黑体" w:hAnsi="黑体" w:eastAsia="黑体" w:cs="Times New Roman"/>
          <w:bCs/>
          <w:sz w:val="32"/>
          <w:szCs w:val="32"/>
        </w:rPr>
        <w:t>第二章  品德行为表现测评</w:t>
      </w:r>
    </w:p>
    <w:p>
      <w:pPr>
        <w:spacing w:line="580" w:lineRule="exact"/>
        <w:rPr>
          <w:rFonts w:ascii="仿宋_GB2312" w:hAnsi="宋体" w:eastAsia="仿宋_GB2312" w:cs="Times New Roman"/>
          <w:b/>
          <w:bCs/>
          <w:sz w:val="32"/>
          <w:szCs w:val="32"/>
        </w:rPr>
      </w:pPr>
    </w:p>
    <w:p>
      <w:pPr>
        <w:tabs>
          <w:tab w:val="left" w:pos="1500"/>
          <w:tab w:val="left" w:pos="1620"/>
        </w:tabs>
        <w:spacing w:line="580" w:lineRule="exact"/>
        <w:ind w:firstLine="643" w:firstLineChars="200"/>
        <w:rPr>
          <w:rFonts w:ascii="仿宋_GB2312" w:hAnsi="宋体" w:eastAsia="仿宋_GB2312" w:cs="Times New Roman"/>
          <w:sz w:val="32"/>
          <w:szCs w:val="32"/>
        </w:rPr>
      </w:pPr>
      <w:r>
        <w:rPr>
          <w:rFonts w:hint="eastAsia" w:ascii="仿宋_GB2312" w:hAnsi="宋体" w:eastAsia="仿宋_GB2312" w:cs="Times New Roman"/>
          <w:b/>
          <w:sz w:val="32"/>
          <w:szCs w:val="32"/>
        </w:rPr>
        <w:t xml:space="preserve">第四条 </w:t>
      </w:r>
      <w:r>
        <w:rPr>
          <w:rFonts w:hint="eastAsia" w:ascii="仿宋_GB2312" w:hAnsi="宋体" w:eastAsia="仿宋_GB2312" w:cs="Times New Roman"/>
          <w:sz w:val="32"/>
          <w:szCs w:val="32"/>
        </w:rPr>
        <w:t xml:space="preserve"> 品德行为表现分由基本分、附加分、扣分三部分构成，其计算公式为：基本分 + 附加分 - 扣分。品德行为表现分小于0者，以0分计。</w:t>
      </w:r>
    </w:p>
    <w:p>
      <w:pPr>
        <w:spacing w:line="580" w:lineRule="exact"/>
        <w:ind w:firstLine="643" w:firstLineChars="200"/>
        <w:rPr>
          <w:rFonts w:ascii="仿宋_GB2312" w:hAnsi="宋体" w:eastAsia="仿宋_GB2312" w:cs="Times New Roman"/>
          <w:sz w:val="32"/>
          <w:szCs w:val="32"/>
        </w:rPr>
      </w:pPr>
      <w:r>
        <w:rPr>
          <w:rFonts w:hint="eastAsia" w:ascii="仿宋_GB2312" w:hAnsi="宋体" w:eastAsia="仿宋_GB2312" w:cs="Times New Roman"/>
          <w:b/>
          <w:sz w:val="32"/>
          <w:szCs w:val="32"/>
        </w:rPr>
        <w:t xml:space="preserve">第五条  </w:t>
      </w:r>
      <w:r>
        <w:rPr>
          <w:rFonts w:hint="eastAsia" w:ascii="仿宋_GB2312" w:hAnsi="宋体" w:eastAsia="仿宋_GB2312" w:cs="Times New Roman"/>
          <w:sz w:val="32"/>
          <w:szCs w:val="32"/>
        </w:rPr>
        <w:t>品德行为表现的基本分为70分，包括以下内容。</w:t>
      </w:r>
    </w:p>
    <w:p>
      <w:pPr>
        <w:tabs>
          <w:tab w:val="left" w:pos="1440"/>
        </w:tabs>
        <w:spacing w:line="580" w:lineRule="exact"/>
        <w:ind w:firstLine="640" w:firstLineChars="200"/>
        <w:rPr>
          <w:rFonts w:ascii="仿宋_GB2312" w:hAnsi="宋体" w:eastAsia="仿宋_GB2312" w:cs="Times New Roman"/>
          <w:sz w:val="32"/>
          <w:szCs w:val="32"/>
        </w:rPr>
      </w:pPr>
      <w:r>
        <w:rPr>
          <w:rFonts w:hint="eastAsia" w:ascii="仿宋_GB2312" w:hAnsi="宋体" w:eastAsia="仿宋_GB2312" w:cs="Times New Roman"/>
          <w:sz w:val="32"/>
          <w:szCs w:val="32"/>
        </w:rPr>
        <w:t>（一）努力学习马列主义、毛泽东思想、邓小平理论和“三个代表”重要思想，坚持四项基本原则，自觉维护安定团结的政治局面，维护学校的正常秩序，识大体、顾大局，不参加非法组织，不参加非法集会、游行、示威及张贴大小字报，不登录非法网络、传播有害信息等活动；</w:t>
      </w:r>
    </w:p>
    <w:p>
      <w:pPr>
        <w:tabs>
          <w:tab w:val="left" w:pos="1440"/>
        </w:tabs>
        <w:spacing w:line="580" w:lineRule="exact"/>
        <w:ind w:firstLine="640" w:firstLineChars="200"/>
        <w:rPr>
          <w:rFonts w:ascii="仿宋_GB2312" w:hAnsi="宋体" w:eastAsia="仿宋_GB2312" w:cs="Times New Roman"/>
          <w:sz w:val="32"/>
          <w:szCs w:val="32"/>
        </w:rPr>
      </w:pPr>
      <w:r>
        <w:rPr>
          <w:rFonts w:hint="eastAsia" w:ascii="仿宋_GB2312" w:hAnsi="宋体" w:eastAsia="仿宋_GB2312" w:cs="Times New Roman"/>
          <w:sz w:val="32"/>
          <w:szCs w:val="32"/>
        </w:rPr>
        <w:t>（二）热爱祖国，关心国家大事，认真学习贯彻党和国家的路线、方针、政策，自觉参加政治学习和社会实践活动；</w:t>
      </w:r>
    </w:p>
    <w:p>
      <w:pPr>
        <w:tabs>
          <w:tab w:val="left" w:pos="1440"/>
        </w:tabs>
        <w:spacing w:line="580" w:lineRule="exact"/>
        <w:ind w:firstLine="640" w:firstLineChars="200"/>
        <w:rPr>
          <w:rFonts w:ascii="仿宋_GB2312" w:hAnsi="宋体" w:eastAsia="仿宋_GB2312" w:cs="Times New Roman"/>
          <w:sz w:val="32"/>
          <w:szCs w:val="32"/>
        </w:rPr>
      </w:pPr>
      <w:r>
        <w:rPr>
          <w:rFonts w:hint="eastAsia" w:ascii="仿宋_GB2312" w:hAnsi="宋体" w:eastAsia="仿宋_GB2312" w:cs="Times New Roman"/>
          <w:sz w:val="32"/>
          <w:szCs w:val="32"/>
        </w:rPr>
        <w:t>（三）遵守国家宪法、法律、法规，执行学校的各项规章制度，无违法违纪行为，敢于批评违法违纪的人与事，诚实守信；</w:t>
      </w:r>
    </w:p>
    <w:p>
      <w:pPr>
        <w:tabs>
          <w:tab w:val="left" w:pos="1440"/>
        </w:tabs>
        <w:spacing w:line="580" w:lineRule="exact"/>
        <w:ind w:firstLine="640" w:firstLineChars="200"/>
        <w:rPr>
          <w:rFonts w:ascii="仿宋_GB2312" w:hAnsi="宋体" w:eastAsia="仿宋_GB2312" w:cs="Times New Roman"/>
          <w:sz w:val="32"/>
          <w:szCs w:val="32"/>
        </w:rPr>
      </w:pPr>
      <w:r>
        <w:rPr>
          <w:rFonts w:hint="eastAsia" w:ascii="仿宋_GB2312" w:hAnsi="宋体" w:eastAsia="仿宋_GB2312" w:cs="Times New Roman"/>
          <w:sz w:val="32"/>
          <w:szCs w:val="32"/>
        </w:rPr>
        <w:t>（四）专业思想牢固，学习目的明确，勤奋好学，进取心强，无厌学、旷课、睡懒觉等现象；</w:t>
      </w:r>
    </w:p>
    <w:p>
      <w:pPr>
        <w:tabs>
          <w:tab w:val="left" w:pos="1440"/>
        </w:tabs>
        <w:spacing w:line="580" w:lineRule="exact"/>
        <w:ind w:firstLine="640" w:firstLineChars="200"/>
        <w:rPr>
          <w:rFonts w:ascii="仿宋_GB2312" w:hAnsi="宋体" w:eastAsia="仿宋_GB2312" w:cs="Times New Roman"/>
          <w:sz w:val="32"/>
          <w:szCs w:val="32"/>
        </w:rPr>
      </w:pPr>
      <w:r>
        <w:rPr>
          <w:rFonts w:hint="eastAsia" w:ascii="仿宋_GB2312" w:hAnsi="宋体" w:eastAsia="仿宋_GB2312" w:cs="Times New Roman"/>
          <w:sz w:val="32"/>
          <w:szCs w:val="32"/>
        </w:rPr>
        <w:t xml:space="preserve">（五）关心集体和他人，积极参加集体活动和公益事业，热心为同学服务，责任心强，努力完成党、团、学生会及班级交给的任务；       </w:t>
      </w:r>
    </w:p>
    <w:p>
      <w:pPr>
        <w:tabs>
          <w:tab w:val="left" w:pos="1440"/>
        </w:tabs>
        <w:spacing w:line="580" w:lineRule="exact"/>
        <w:ind w:firstLine="640" w:firstLineChars="200"/>
        <w:rPr>
          <w:rFonts w:ascii="仿宋_GB2312" w:hAnsi="宋体" w:eastAsia="仿宋_GB2312" w:cs="Times New Roman"/>
          <w:sz w:val="32"/>
          <w:szCs w:val="32"/>
        </w:rPr>
      </w:pPr>
      <w:r>
        <w:rPr>
          <w:rFonts w:hint="eastAsia" w:ascii="仿宋_GB2312" w:hAnsi="宋体" w:eastAsia="仿宋_GB2312" w:cs="Times New Roman"/>
          <w:sz w:val="32"/>
          <w:szCs w:val="32"/>
        </w:rPr>
        <w:t>（六）遵守公民道德规范，遵守《高等学校学生行为准则》，注意自我修养，尊敬师长，团结同学，谦虚俭朴，爱护公物，节约水电，维护公共秩序，生活作风严谨，具有良好的道德品质和行为习惯。</w:t>
      </w:r>
    </w:p>
    <w:p>
      <w:pPr>
        <w:spacing w:line="580" w:lineRule="exact"/>
        <w:ind w:firstLine="630" w:firstLineChars="196"/>
        <w:rPr>
          <w:rFonts w:ascii="仿宋_GB2312" w:hAnsi="宋体" w:eastAsia="仿宋_GB2312" w:cs="Times New Roman"/>
          <w:sz w:val="32"/>
          <w:szCs w:val="32"/>
        </w:rPr>
      </w:pPr>
      <w:r>
        <w:rPr>
          <w:rFonts w:hint="eastAsia" w:ascii="仿宋_GB2312" w:hAnsi="宋体" w:eastAsia="仿宋_GB2312" w:cs="Times New Roman"/>
          <w:b/>
          <w:sz w:val="32"/>
          <w:szCs w:val="32"/>
        </w:rPr>
        <w:t>第六条</w:t>
      </w:r>
      <w:r>
        <w:rPr>
          <w:rFonts w:hint="eastAsia" w:ascii="仿宋_GB2312" w:hAnsi="宋体" w:eastAsia="仿宋_GB2312" w:cs="Times New Roman"/>
          <w:sz w:val="32"/>
          <w:szCs w:val="32"/>
        </w:rPr>
        <w:t xml:space="preserve">  品德行为表现的附加分为30分。</w:t>
      </w:r>
    </w:p>
    <w:p>
      <w:pPr>
        <w:spacing w:line="580" w:lineRule="exact"/>
        <w:ind w:firstLine="627" w:firstLineChars="196"/>
        <w:rPr>
          <w:rFonts w:ascii="仿宋_GB2312" w:hAnsi="宋体" w:eastAsia="仿宋_GB2312" w:cs="Times New Roman"/>
          <w:sz w:val="32"/>
          <w:szCs w:val="32"/>
        </w:rPr>
      </w:pPr>
      <w:r>
        <w:rPr>
          <w:rFonts w:hint="eastAsia" w:ascii="仿宋_GB2312" w:hAnsi="宋体" w:eastAsia="仿宋_GB2312" w:cs="Times New Roman"/>
          <w:sz w:val="32"/>
          <w:szCs w:val="32"/>
        </w:rPr>
        <w:t>（一）当班级最高原始附加分不超过30分时，按原始分直接计算；</w:t>
      </w:r>
    </w:p>
    <w:p>
      <w:pPr>
        <w:spacing w:line="580" w:lineRule="exact"/>
        <w:ind w:firstLine="627" w:firstLineChars="196"/>
        <w:rPr>
          <w:rFonts w:ascii="仿宋_GB2312" w:hAnsi="宋体" w:eastAsia="仿宋_GB2312" w:cs="Times New Roman"/>
          <w:sz w:val="32"/>
          <w:szCs w:val="32"/>
        </w:rPr>
      </w:pPr>
      <w:r>
        <w:rPr>
          <w:rFonts w:hint="eastAsia" w:ascii="仿宋_GB2312" w:hAnsi="宋体" w:eastAsia="仿宋_GB2312" w:cs="Times New Roman"/>
          <w:sz w:val="32"/>
          <w:szCs w:val="32"/>
        </w:rPr>
        <w:t>（二）当班级最高原始附加分超过30分时，用此公式计算：</w:t>
      </w:r>
    </w:p>
    <w:p>
      <w:pPr>
        <w:spacing w:line="580" w:lineRule="exact"/>
        <w:ind w:firstLine="2240" w:firstLineChars="700"/>
        <w:rPr>
          <w:rFonts w:ascii="仿宋_GB2312" w:hAnsi="宋体" w:eastAsia="仿宋_GB2312" w:cs="Times New Roman"/>
          <w:sz w:val="32"/>
          <w:szCs w:val="32"/>
        </w:rPr>
      </w:pPr>
      <w:r>
        <w:rPr>
          <w:rFonts w:hint="eastAsia" w:ascii="仿宋_GB2312" w:hAnsi="宋体" w:eastAsia="仿宋_GB2312" w:cs="Times New Roman"/>
          <w:sz w:val="32"/>
          <w:szCs w:val="32"/>
        </w:rPr>
        <w:t>个人原始附加分</w:t>
      </w:r>
    </w:p>
    <w:p>
      <w:pPr>
        <w:spacing w:line="580" w:lineRule="exact"/>
        <w:ind w:firstLine="1104" w:firstLineChars="345"/>
        <w:jc w:val="center"/>
        <w:rPr>
          <w:rFonts w:ascii="仿宋_GB2312" w:hAnsi="宋体" w:eastAsia="仿宋_GB2312" w:cs="Times New Roman"/>
          <w:sz w:val="32"/>
          <w:szCs w:val="32"/>
        </w:rPr>
      </w:pPr>
      <w:r>
        <w:rPr>
          <w:rFonts w:hint="eastAsia" w:ascii="仿宋_GB2312" w:hAnsi="宋体" w:eastAsia="仿宋_GB2312" w:cs="Times New Roman"/>
          <w:sz w:val="32"/>
          <w:szCs w:val="32"/>
        </w:rPr>
        <mc:AlternateContent>
          <mc:Choice Requires="wps">
            <w:drawing>
              <wp:anchor distT="0" distB="0" distL="114300" distR="114300" simplePos="0" relativeHeight="251653120" behindDoc="0" locked="0" layoutInCell="1" allowOverlap="1">
                <wp:simplePos x="0" y="0"/>
                <wp:positionH relativeFrom="column">
                  <wp:posOffset>1114425</wp:posOffset>
                </wp:positionH>
                <wp:positionV relativeFrom="paragraph">
                  <wp:posOffset>244475</wp:posOffset>
                </wp:positionV>
                <wp:extent cx="2286000" cy="0"/>
                <wp:effectExtent l="9525" t="6350" r="9525" b="12700"/>
                <wp:wrapNone/>
                <wp:docPr id="4"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cmpd="sng">
                          <a:solidFill>
                            <a:srgbClr val="000000"/>
                          </a:solidFill>
                          <a:round/>
                        </a:ln>
                      </wps:spPr>
                      <wps:bodyPr/>
                    </wps:wsp>
                  </a:graphicData>
                </a:graphic>
              </wp:anchor>
            </w:drawing>
          </mc:Choice>
          <mc:Fallback>
            <w:pict>
              <v:line id="_x0000_s1026" o:spid="_x0000_s1026" o:spt="20" style="position:absolute;left:0pt;margin-left:87.75pt;margin-top:19.25pt;height:0pt;width:180pt;z-index:251653120;mso-width-relative:page;mso-height-relative:page;" filled="f" stroked="t" coordsize="21600,21600" o:gfxdata="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&#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CKG68HVAAAACQEAAA8AAAAAAAAAAQAgAAAAIgAAAGRy&#10;cy9kb3ducmV2LnhtbFBLAQIUABQAAAAIAIdO4kCuKAFmzwEAAGcDAAAOAAAAAAAAAAEAIAAAACQB&#10;AABkcnMvZTJvRG9jLnhtbFBLBQYAAAAABgAGAFkBAABlBQAAAAA=&#10;">
                <v:fill on="f" focussize="0,0"/>
                <v:stroke color="#000000" joinstyle="round"/>
                <v:imagedata o:title=""/>
                <o:lock v:ext="edit" aspectratio="f"/>
              </v:line>
            </w:pict>
          </mc:Fallback>
        </mc:AlternateContent>
      </w:r>
      <w:r>
        <w:rPr>
          <w:rFonts w:hint="eastAsia" w:ascii="仿宋_GB2312" w:hAnsi="宋体" w:eastAsia="仿宋_GB2312" w:cs="Times New Roman"/>
          <w:sz w:val="32"/>
          <w:szCs w:val="32"/>
        </w:rPr>
        <w:t xml:space="preserve"> </w:t>
      </w:r>
      <w:r>
        <w:rPr>
          <w:rFonts w:ascii="仿宋_GB2312" w:hAnsi="宋体" w:eastAsia="仿宋_GB2312" w:cs="Times New Roman"/>
          <w:sz w:val="32"/>
          <w:szCs w:val="32"/>
        </w:rPr>
        <w:t xml:space="preserve">         </w:t>
      </w:r>
      <w:r>
        <w:rPr>
          <w:rFonts w:hint="eastAsia" w:ascii="仿宋_GB2312" w:hAnsi="宋体" w:eastAsia="仿宋_GB2312" w:cs="Times New Roman"/>
          <w:sz w:val="32"/>
          <w:szCs w:val="32"/>
        </w:rPr>
        <w:t>×30</w:t>
      </w:r>
    </w:p>
    <w:p>
      <w:pPr>
        <w:spacing w:line="580" w:lineRule="exact"/>
        <w:ind w:firstLine="1920" w:firstLineChars="600"/>
        <w:rPr>
          <w:rFonts w:ascii="仿宋_GB2312" w:hAnsi="宋体" w:eastAsia="仿宋_GB2312" w:cs="Times New Roman"/>
          <w:sz w:val="32"/>
          <w:szCs w:val="32"/>
        </w:rPr>
      </w:pPr>
      <w:r>
        <w:rPr>
          <w:rFonts w:hint="eastAsia" w:ascii="仿宋_GB2312" w:hAnsi="宋体" w:eastAsia="仿宋_GB2312" w:cs="Times New Roman"/>
          <w:sz w:val="32"/>
          <w:szCs w:val="32"/>
        </w:rPr>
        <w:t>班级最高原始附加分</w:t>
      </w:r>
    </w:p>
    <w:p>
      <w:pPr>
        <w:spacing w:line="580" w:lineRule="exact"/>
        <w:ind w:firstLine="640" w:firstLineChars="200"/>
        <w:rPr>
          <w:rFonts w:ascii="仿宋_GB2312" w:hAnsi="宋体" w:eastAsia="仿宋_GB2312" w:cs="Times New Roman"/>
          <w:sz w:val="32"/>
          <w:szCs w:val="32"/>
        </w:rPr>
      </w:pPr>
      <w:r>
        <w:rPr>
          <w:rFonts w:hint="eastAsia" w:ascii="仿宋_GB2312" w:hAnsi="宋体" w:eastAsia="仿宋_GB2312" w:cs="Times New Roman"/>
          <w:sz w:val="32"/>
          <w:szCs w:val="32"/>
        </w:rPr>
        <w:t>（三）附加分项目包括学生的干部任职、政治表现、社会实践、素质教育活动、评优、宿舍纪律等方面的突出表现；</w:t>
      </w:r>
    </w:p>
    <w:p>
      <w:pPr>
        <w:spacing w:line="580" w:lineRule="exact"/>
        <w:ind w:firstLine="640" w:firstLineChars="200"/>
        <w:rPr>
          <w:rFonts w:ascii="仿宋_GB2312" w:hAnsi="宋体" w:eastAsia="仿宋_GB2312" w:cs="Times New Roman"/>
          <w:sz w:val="32"/>
          <w:szCs w:val="32"/>
        </w:rPr>
      </w:pPr>
      <w:r>
        <w:rPr>
          <w:rFonts w:hint="eastAsia" w:ascii="仿宋_GB2312" w:hAnsi="宋体" w:eastAsia="仿宋_GB2312" w:cs="Times New Roman"/>
          <w:sz w:val="32"/>
          <w:szCs w:val="32"/>
        </w:rPr>
        <w:t>（四）规范学校学生组织架构内任职的学生干部（学生社团、协会干部除外）的加分规定，具体包括以下内容：</w:t>
      </w:r>
    </w:p>
    <w:p>
      <w:pPr>
        <w:spacing w:line="58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在本学年度担任以下职务满一年，且尽职尽责的，给予加分奖励：</w:t>
      </w:r>
    </w:p>
    <w:p>
      <w:pPr>
        <w:spacing w:line="58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1.校学生会主席加12分，副主席加10分，部长加6分，副部长加5分，干事加3分。</w:t>
      </w:r>
    </w:p>
    <w:p>
      <w:pPr>
        <w:spacing w:line="58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2.校学生社团联合会、校艺术团、《广师大学生》编辑部、校红十字会、校自律会、校勤工助学服务中心、校朋辈心理健康服务队、校广播站、校报、校广师视频等各校级组织主席团级别的正职加10分，副职加8分；部长级别的正职加6分，副职加5分；干事级别的加3分。</w:t>
      </w:r>
    </w:p>
    <w:p>
      <w:pPr>
        <w:spacing w:line="580" w:lineRule="exact"/>
        <w:ind w:firstLine="640" w:firstLineChars="200"/>
        <w:rPr>
          <w:rFonts w:ascii="仿宋_GB2312" w:hAnsi="宋体" w:eastAsia="仿宋_GB2312" w:cs="宋体"/>
          <w:sz w:val="32"/>
          <w:szCs w:val="32"/>
        </w:rPr>
      </w:pPr>
      <w:r>
        <w:rPr>
          <w:rFonts w:ascii="仿宋_GB2312" w:hAnsi="宋体" w:eastAsia="仿宋_GB2312" w:cs="宋体"/>
          <w:sz w:val="32"/>
          <w:szCs w:val="32"/>
        </w:rPr>
        <w:t>3</w:t>
      </w:r>
      <w:r>
        <w:rPr>
          <w:rFonts w:hint="eastAsia" w:ascii="仿宋_GB2312" w:hAnsi="宋体" w:eastAsia="仿宋_GB2312" w:cs="宋体"/>
          <w:sz w:val="32"/>
          <w:szCs w:val="32"/>
        </w:rPr>
        <w:t>.校团委、学生处工作助理加8分；校艺术团各舞蹈团、合唱团等分团团长正职加6分，副职加5分，部长、队长正职加4分，副职加3分；《广师大学生》采编部各板块责任编辑加4分，北校区和西校区记者站站长正职加6分，副职加5分，部长、组长正职加4分，副职加3分；国旗班班长加5分，副班长加4分，旗手加3分。</w:t>
      </w:r>
    </w:p>
    <w:p>
      <w:pPr>
        <w:spacing w:line="580" w:lineRule="exact"/>
        <w:ind w:firstLine="640" w:firstLineChars="200"/>
        <w:rPr>
          <w:rFonts w:ascii="仿宋_GB2312" w:hAnsi="宋体" w:eastAsia="仿宋_GB2312" w:cs="宋体"/>
          <w:sz w:val="32"/>
          <w:szCs w:val="32"/>
        </w:rPr>
      </w:pPr>
      <w:r>
        <w:rPr>
          <w:rFonts w:ascii="仿宋_GB2312" w:hAnsi="宋体" w:eastAsia="仿宋_GB2312" w:cs="宋体"/>
          <w:sz w:val="32"/>
          <w:szCs w:val="32"/>
        </w:rPr>
        <w:t>4</w:t>
      </w:r>
      <w:r>
        <w:rPr>
          <w:rFonts w:hint="eastAsia" w:ascii="仿宋_GB2312" w:hAnsi="宋体" w:eastAsia="仿宋_GB2312" w:cs="宋体"/>
          <w:sz w:val="32"/>
          <w:szCs w:val="32"/>
        </w:rPr>
        <w:t>.学生干部因特殊原因任职满一学期不满一学年者，按其职务等级分数的50%计算。</w:t>
      </w:r>
    </w:p>
    <w:p>
      <w:pPr>
        <w:spacing w:line="580" w:lineRule="exact"/>
        <w:ind w:firstLine="640" w:firstLineChars="200"/>
        <w:rPr>
          <w:rFonts w:ascii="仿宋_GB2312" w:hAnsi="宋体" w:eastAsia="仿宋_GB2312" w:cs="宋体"/>
          <w:sz w:val="32"/>
          <w:szCs w:val="32"/>
        </w:rPr>
      </w:pPr>
      <w:r>
        <w:rPr>
          <w:rFonts w:ascii="仿宋_GB2312" w:hAnsi="宋体" w:eastAsia="仿宋_GB2312" w:cs="宋体"/>
          <w:sz w:val="32"/>
          <w:szCs w:val="32"/>
        </w:rPr>
        <w:t>5</w:t>
      </w:r>
      <w:r>
        <w:rPr>
          <w:rFonts w:hint="eastAsia" w:ascii="仿宋_GB2312" w:hAnsi="宋体" w:eastAsia="仿宋_GB2312" w:cs="宋体"/>
          <w:sz w:val="32"/>
          <w:szCs w:val="32"/>
        </w:rPr>
        <w:t>.二级学院学生会主席、团总支副书记加10分；其他在二级学院或班级任职的学生干部由二级学院根据具体情况给予加分，但最高不得超过其校级组织相应职务等级的分数。</w:t>
      </w:r>
    </w:p>
    <w:p>
      <w:pPr>
        <w:spacing w:line="580" w:lineRule="exact"/>
        <w:rPr>
          <w:rFonts w:ascii="仿宋_GB2312" w:hAnsi="宋体" w:eastAsia="仿宋_GB2312" w:cs="宋体"/>
          <w:sz w:val="32"/>
          <w:szCs w:val="32"/>
        </w:rPr>
      </w:pPr>
      <w:r>
        <w:rPr>
          <w:rFonts w:hint="eastAsia" w:ascii="仿宋_GB2312" w:hAnsi="宋体" w:eastAsia="仿宋_GB2312" w:cs="宋体"/>
          <w:sz w:val="32"/>
          <w:szCs w:val="32"/>
        </w:rPr>
        <w:t xml:space="preserve">    </w:t>
      </w:r>
      <w:r>
        <w:rPr>
          <w:rFonts w:ascii="仿宋_GB2312" w:hAnsi="宋体" w:eastAsia="仿宋_GB2312" w:cs="宋体"/>
          <w:sz w:val="32"/>
          <w:szCs w:val="32"/>
        </w:rPr>
        <w:t>6</w:t>
      </w:r>
      <w:r>
        <w:rPr>
          <w:rFonts w:hint="eastAsia" w:ascii="仿宋_GB2312" w:hAnsi="宋体" w:eastAsia="仿宋_GB2312" w:cs="宋体"/>
          <w:sz w:val="32"/>
          <w:szCs w:val="32"/>
        </w:rPr>
        <w:t>.身兼多职者，按最高职务计分，各职务均能履行职责并有突出表现者（即各职务加分均被主管部门评定为最高分者），经二级学院学生工作主管领导审定，可酌情加分，最高不得超过2分。</w:t>
      </w:r>
    </w:p>
    <w:p>
      <w:pPr>
        <w:spacing w:line="580" w:lineRule="exact"/>
        <w:rPr>
          <w:rFonts w:ascii="仿宋_GB2312" w:hAnsi="宋体" w:eastAsia="仿宋_GB2312" w:cs="Times New Roman"/>
          <w:sz w:val="32"/>
          <w:szCs w:val="32"/>
          <w:u w:val="single"/>
        </w:rPr>
      </w:pPr>
      <w:r>
        <w:rPr>
          <w:rFonts w:hint="eastAsia" w:ascii="仿宋_GB2312" w:hAnsi="宋体" w:eastAsia="仿宋_GB2312" w:cs="宋体"/>
          <w:sz w:val="32"/>
          <w:szCs w:val="32"/>
        </w:rPr>
        <w:t xml:space="preserve">    </w:t>
      </w:r>
      <w:r>
        <w:rPr>
          <w:rFonts w:ascii="仿宋_GB2312" w:hAnsi="宋体" w:eastAsia="仿宋_GB2312" w:cs="宋体"/>
          <w:sz w:val="32"/>
          <w:szCs w:val="32"/>
        </w:rPr>
        <w:t>7</w:t>
      </w:r>
      <w:r>
        <w:rPr>
          <w:rFonts w:hint="eastAsia" w:ascii="仿宋_GB2312" w:hAnsi="宋体" w:eastAsia="仿宋_GB2312" w:cs="宋体"/>
          <w:sz w:val="32"/>
          <w:szCs w:val="32"/>
        </w:rPr>
        <w:t>.学生干部不履行职责、工作马虎、同学反映意见比较多的，经其主管部门审议通过，可酌情减1—5分；学生干部工作极不负责、同学反映意见比较强烈的，经其主管部门审议通过可不给予加分。</w:t>
      </w:r>
    </w:p>
    <w:p>
      <w:pPr>
        <w:spacing w:line="580" w:lineRule="exact"/>
        <w:ind w:firstLine="643" w:firstLineChars="200"/>
        <w:rPr>
          <w:rFonts w:ascii="仿宋_GB2312" w:hAnsi="宋体" w:eastAsia="仿宋_GB2312" w:cs="Times New Roman"/>
          <w:sz w:val="32"/>
          <w:szCs w:val="32"/>
        </w:rPr>
      </w:pPr>
      <w:r>
        <w:rPr>
          <w:rFonts w:hint="eastAsia" w:ascii="仿宋_GB2312" w:hAnsi="宋体" w:eastAsia="仿宋_GB2312" w:cs="Times New Roman"/>
          <w:b/>
          <w:sz w:val="32"/>
          <w:szCs w:val="32"/>
        </w:rPr>
        <w:t>第七条</w:t>
      </w:r>
      <w:r>
        <w:rPr>
          <w:rFonts w:hint="eastAsia" w:ascii="仿宋_GB2312" w:hAnsi="宋体" w:eastAsia="仿宋_GB2312" w:cs="Times New Roman"/>
          <w:sz w:val="32"/>
          <w:szCs w:val="32"/>
        </w:rPr>
        <w:t xml:space="preserve">  品德行为表现的扣分在品德行为表现的基本分中扣除，包括以下内容：</w:t>
      </w:r>
    </w:p>
    <w:p>
      <w:pPr>
        <w:spacing w:line="580" w:lineRule="exact"/>
        <w:ind w:firstLine="640" w:firstLineChars="200"/>
        <w:rPr>
          <w:rFonts w:ascii="仿宋_GB2312" w:hAnsi="宋体" w:eastAsia="仿宋_GB2312" w:cs="Times New Roman"/>
          <w:sz w:val="32"/>
          <w:szCs w:val="32"/>
        </w:rPr>
      </w:pPr>
      <w:r>
        <w:rPr>
          <w:rFonts w:hint="eastAsia" w:ascii="仿宋_GB2312" w:hAnsi="宋体" w:eastAsia="仿宋_GB2312" w:cs="Times New Roman"/>
          <w:sz w:val="32"/>
          <w:szCs w:val="32"/>
        </w:rPr>
        <w:t>（一）凡违反四项基本原则，参加非法组织和非法游行、示威及张贴大小字报，登录非法网络、传播有害信息等活动者，品德行为表现按0分计；</w:t>
      </w:r>
    </w:p>
    <w:p>
      <w:pPr>
        <w:spacing w:line="580" w:lineRule="exact"/>
        <w:ind w:firstLine="640" w:firstLineChars="200"/>
        <w:rPr>
          <w:rFonts w:ascii="仿宋_GB2312" w:hAnsi="宋体" w:eastAsia="仿宋_GB2312" w:cs="Times New Roman"/>
          <w:sz w:val="32"/>
          <w:szCs w:val="32"/>
        </w:rPr>
      </w:pPr>
      <w:r>
        <w:rPr>
          <w:rFonts w:hint="eastAsia" w:ascii="仿宋_GB2312" w:hAnsi="宋体" w:eastAsia="仿宋_GB2312" w:cs="Times New Roman"/>
          <w:sz w:val="32"/>
          <w:szCs w:val="32"/>
        </w:rPr>
        <w:t>（二）凡违反校纪校规者，受二级学院通报批评扣3分, 受校通报批评扣6分，受警告处分扣12分，受严重警告处分扣20分，受记过处分扣30分，受留校察看扣50分；</w:t>
      </w:r>
    </w:p>
    <w:p>
      <w:pPr>
        <w:spacing w:line="580" w:lineRule="exact"/>
        <w:ind w:firstLine="640" w:firstLineChars="200"/>
        <w:rPr>
          <w:rFonts w:ascii="仿宋_GB2312" w:hAnsi="宋体" w:eastAsia="仿宋_GB2312" w:cs="Times New Roman"/>
          <w:sz w:val="32"/>
          <w:szCs w:val="32"/>
        </w:rPr>
      </w:pPr>
      <w:r>
        <w:rPr>
          <w:rFonts w:hint="eastAsia" w:ascii="仿宋_GB2312" w:hAnsi="宋体" w:eastAsia="仿宋_GB2312" w:cs="Times New Roman"/>
          <w:sz w:val="32"/>
          <w:szCs w:val="32"/>
        </w:rPr>
        <w:t>（三）凡因违反党纪团纪者，受团内通报批评扣4分，受党内通报批评扣6分,受警告处分扣12分，受严重警告处分扣20分，受记过处分扣30分，受留党留团察看扣50分，受开除党籍团籍处分扣60分；</w:t>
      </w:r>
    </w:p>
    <w:p>
      <w:pPr>
        <w:spacing w:line="580" w:lineRule="exact"/>
        <w:ind w:firstLine="640" w:firstLineChars="200"/>
        <w:rPr>
          <w:rFonts w:ascii="仿宋_GB2312" w:hAnsi="宋体" w:eastAsia="仿宋_GB2312" w:cs="Times New Roman"/>
          <w:sz w:val="32"/>
          <w:szCs w:val="32"/>
        </w:rPr>
      </w:pPr>
      <w:r>
        <w:rPr>
          <w:rFonts w:hint="eastAsia" w:ascii="仿宋_GB2312" w:hAnsi="宋体" w:eastAsia="仿宋_GB2312" w:cs="Times New Roman"/>
          <w:sz w:val="32"/>
          <w:szCs w:val="32"/>
        </w:rPr>
        <w:t>（四）其他扣分细则由各二级学院制定。</w:t>
      </w:r>
    </w:p>
    <w:p>
      <w:pPr>
        <w:spacing w:line="580" w:lineRule="exact"/>
        <w:ind w:firstLine="640" w:firstLineChars="200"/>
        <w:rPr>
          <w:rFonts w:ascii="仿宋_GB2312" w:hAnsi="宋体" w:eastAsia="仿宋_GB2312" w:cs="Times New Roman"/>
          <w:sz w:val="32"/>
          <w:szCs w:val="32"/>
        </w:rPr>
      </w:pPr>
    </w:p>
    <w:p>
      <w:pPr>
        <w:rPr>
          <w:b/>
          <w:sz w:val="24"/>
        </w:rPr>
      </w:pPr>
      <w:r>
        <w:rPr>
          <w:rFonts w:hint="eastAsia"/>
          <w:b/>
          <w:sz w:val="24"/>
        </w:rPr>
        <w:t>品德表现行为测评（加分细则表）</w:t>
      </w:r>
    </w:p>
    <w:tbl>
      <w:tblPr>
        <w:tblStyle w:val="10"/>
        <w:tblW w:w="9900" w:type="dxa"/>
        <w:tblInd w:w="-2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5760"/>
        <w:gridCol w:w="1080"/>
        <w:gridCol w:w="1108"/>
        <w:gridCol w:w="12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20" w:type="dxa"/>
            <w:vAlign w:val="center"/>
          </w:tcPr>
          <w:p>
            <w:pPr>
              <w:rPr>
                <w:rFonts w:ascii="宋体" w:hAnsi="宋体"/>
                <w:sz w:val="24"/>
              </w:rPr>
            </w:pPr>
            <w:r>
              <w:rPr>
                <w:rFonts w:hint="eastAsia" w:ascii="宋体" w:hAnsi="宋体"/>
                <w:sz w:val="24"/>
              </w:rPr>
              <w:t>类别</w:t>
            </w:r>
          </w:p>
        </w:tc>
        <w:tc>
          <w:tcPr>
            <w:tcW w:w="5760" w:type="dxa"/>
            <w:vAlign w:val="center"/>
          </w:tcPr>
          <w:p>
            <w:pPr>
              <w:rPr>
                <w:rFonts w:ascii="宋体" w:hAnsi="宋体" w:cs="宋体"/>
                <w:szCs w:val="21"/>
              </w:rPr>
            </w:pPr>
            <w:r>
              <w:rPr>
                <w:rFonts w:hint="eastAsia" w:ascii="宋体" w:hAnsi="宋体" w:cs="宋体"/>
                <w:szCs w:val="21"/>
              </w:rPr>
              <w:t>项目</w:t>
            </w:r>
          </w:p>
        </w:tc>
        <w:tc>
          <w:tcPr>
            <w:tcW w:w="3420" w:type="dxa"/>
            <w:gridSpan w:val="3"/>
            <w:vAlign w:val="center"/>
          </w:tcPr>
          <w:p>
            <w:pPr>
              <w:rPr>
                <w:rFonts w:ascii="宋体" w:hAnsi="宋体" w:cs="宋体"/>
                <w:szCs w:val="21"/>
              </w:rPr>
            </w:pPr>
            <w:r>
              <w:rPr>
                <w:rFonts w:hint="eastAsia" w:ascii="宋体" w:hAnsi="宋体" w:cs="宋体"/>
                <w:szCs w:val="21"/>
              </w:rPr>
              <w:t>加分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720" w:type="dxa"/>
            <w:vMerge w:val="restart"/>
            <w:vAlign w:val="center"/>
          </w:tcPr>
          <w:p>
            <w:pPr>
              <w:jc w:val="center"/>
              <w:rPr>
                <w:rFonts w:ascii="宋体" w:hAnsi="宋体"/>
                <w:sz w:val="24"/>
              </w:rPr>
            </w:pPr>
          </w:p>
        </w:tc>
        <w:tc>
          <w:tcPr>
            <w:tcW w:w="5760" w:type="dxa"/>
            <w:vAlign w:val="center"/>
          </w:tcPr>
          <w:p>
            <w:pPr>
              <w:rPr>
                <w:rFonts w:ascii="宋体" w:hAnsi="宋体" w:cs="宋体"/>
                <w:szCs w:val="21"/>
              </w:rPr>
            </w:pPr>
            <w:r>
              <w:rPr>
                <w:rFonts w:hint="eastAsia" w:ascii="宋体" w:hAnsi="宋体" w:cs="宋体"/>
                <w:szCs w:val="21"/>
              </w:rPr>
              <w:t>院级团总支副书记</w:t>
            </w:r>
            <w:r>
              <w:rPr>
                <w:rFonts w:hint="eastAsia" w:ascii="宋体" w:hAnsi="宋体" w:cs="宋体"/>
                <w:szCs w:val="21"/>
                <w:lang w:eastAsia="zh-CN"/>
              </w:rPr>
              <w:t>、团总支执行副书记</w:t>
            </w:r>
            <w:r>
              <w:rPr>
                <w:rFonts w:hint="eastAsia" w:ascii="宋体" w:hAnsi="宋体" w:cs="宋体"/>
                <w:szCs w:val="21"/>
              </w:rPr>
              <w:t>、学生会正副主席、科技联合会正副主席</w:t>
            </w:r>
          </w:p>
        </w:tc>
        <w:tc>
          <w:tcPr>
            <w:tcW w:w="3420" w:type="dxa"/>
            <w:gridSpan w:val="3"/>
            <w:vAlign w:val="center"/>
          </w:tcPr>
          <w:p>
            <w:pPr>
              <w:rPr>
                <w:rFonts w:ascii="宋体" w:hAnsi="宋体" w:cs="宋体"/>
                <w:szCs w:val="21"/>
              </w:rPr>
            </w:pPr>
            <w:r>
              <w:rPr>
                <w:rFonts w:hint="eastAsia" w:ascii="宋体" w:hAnsi="宋体" w:cs="宋体"/>
                <w:szCs w:val="21"/>
              </w:rPr>
              <w:t>加10分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720" w:type="dxa"/>
            <w:vMerge w:val="continue"/>
            <w:vAlign w:val="center"/>
          </w:tcPr>
          <w:p>
            <w:pPr>
              <w:jc w:val="center"/>
              <w:rPr>
                <w:rFonts w:ascii="宋体" w:hAnsi="宋体"/>
                <w:sz w:val="24"/>
              </w:rPr>
            </w:pPr>
          </w:p>
        </w:tc>
        <w:tc>
          <w:tcPr>
            <w:tcW w:w="5760" w:type="dxa"/>
            <w:vAlign w:val="center"/>
          </w:tcPr>
          <w:p>
            <w:pPr>
              <w:rPr>
                <w:rFonts w:ascii="宋体" w:hAnsi="宋体" w:cs="宋体"/>
                <w:szCs w:val="21"/>
              </w:rPr>
            </w:pPr>
            <w:r>
              <w:rPr>
                <w:rFonts w:hint="eastAsia" w:ascii="宋体" w:hAnsi="宋体" w:cs="宋体"/>
                <w:szCs w:val="21"/>
              </w:rPr>
              <w:t>助理辅导员、助学助理、就业助理、党建助理、心理助理、医保助理、教务助理</w:t>
            </w:r>
          </w:p>
        </w:tc>
        <w:tc>
          <w:tcPr>
            <w:tcW w:w="3420" w:type="dxa"/>
            <w:gridSpan w:val="3"/>
            <w:vAlign w:val="center"/>
          </w:tcPr>
          <w:p>
            <w:pPr>
              <w:rPr>
                <w:rFonts w:ascii="宋体" w:hAnsi="宋体" w:cs="宋体"/>
                <w:szCs w:val="21"/>
              </w:rPr>
            </w:pPr>
            <w:r>
              <w:rPr>
                <w:rFonts w:hint="eastAsia" w:ascii="宋体" w:hAnsi="宋体" w:cs="宋体"/>
                <w:szCs w:val="21"/>
              </w:rPr>
              <w:t>加10分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720" w:type="dxa"/>
            <w:vMerge w:val="continue"/>
            <w:vAlign w:val="center"/>
          </w:tcPr>
          <w:p>
            <w:pPr>
              <w:jc w:val="center"/>
              <w:rPr>
                <w:rFonts w:ascii="宋体" w:hAnsi="宋体"/>
                <w:sz w:val="24"/>
              </w:rPr>
            </w:pPr>
          </w:p>
        </w:tc>
        <w:tc>
          <w:tcPr>
            <w:tcW w:w="5760" w:type="dxa"/>
            <w:vAlign w:val="center"/>
          </w:tcPr>
          <w:p>
            <w:pPr>
              <w:rPr>
                <w:rFonts w:ascii="宋体" w:hAnsi="宋体" w:cs="宋体"/>
                <w:szCs w:val="21"/>
              </w:rPr>
            </w:pPr>
            <w:r>
              <w:rPr>
                <w:rFonts w:hint="eastAsia" w:ascii="宋体" w:hAnsi="宋体" w:cs="宋体"/>
                <w:szCs w:val="21"/>
              </w:rPr>
              <w:t>助理班主任</w:t>
            </w:r>
          </w:p>
        </w:tc>
        <w:tc>
          <w:tcPr>
            <w:tcW w:w="3420" w:type="dxa"/>
            <w:gridSpan w:val="3"/>
            <w:vAlign w:val="center"/>
          </w:tcPr>
          <w:p>
            <w:pPr>
              <w:rPr>
                <w:rFonts w:ascii="宋体" w:hAnsi="宋体" w:cs="宋体"/>
                <w:szCs w:val="21"/>
              </w:rPr>
            </w:pPr>
            <w:r>
              <w:rPr>
                <w:rFonts w:hint="eastAsia" w:ascii="宋体" w:hAnsi="宋体" w:cs="宋体"/>
                <w:szCs w:val="21"/>
              </w:rPr>
              <w:t>加6分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720" w:type="dxa"/>
            <w:vMerge w:val="continue"/>
            <w:vAlign w:val="center"/>
          </w:tcPr>
          <w:p>
            <w:pPr>
              <w:jc w:val="center"/>
              <w:rPr>
                <w:rFonts w:ascii="宋体" w:hAnsi="宋体"/>
                <w:sz w:val="24"/>
              </w:rPr>
            </w:pPr>
          </w:p>
        </w:tc>
        <w:tc>
          <w:tcPr>
            <w:tcW w:w="5760" w:type="dxa"/>
            <w:vAlign w:val="center"/>
          </w:tcPr>
          <w:p>
            <w:pPr>
              <w:rPr>
                <w:rFonts w:ascii="宋体" w:hAnsi="宋体" w:cs="宋体"/>
                <w:szCs w:val="21"/>
              </w:rPr>
            </w:pPr>
            <w:r>
              <w:rPr>
                <w:rFonts w:hint="eastAsia" w:ascii="宋体" w:hAnsi="宋体" w:cs="宋体"/>
                <w:szCs w:val="21"/>
              </w:rPr>
              <w:t>院级团总支和学生会以及科技联合会干部、年级级长、副级长、副部、干事</w:t>
            </w:r>
          </w:p>
        </w:tc>
        <w:tc>
          <w:tcPr>
            <w:tcW w:w="3420" w:type="dxa"/>
            <w:gridSpan w:val="3"/>
            <w:vAlign w:val="center"/>
          </w:tcPr>
          <w:p>
            <w:pPr>
              <w:rPr>
                <w:rFonts w:ascii="宋体" w:hAnsi="宋体" w:cs="宋体"/>
                <w:szCs w:val="21"/>
              </w:rPr>
            </w:pPr>
            <w:r>
              <w:rPr>
                <w:rFonts w:hint="eastAsia" w:ascii="宋体" w:hAnsi="宋体" w:cs="宋体"/>
                <w:szCs w:val="21"/>
              </w:rPr>
              <w:t>分别加6、6、5、5、3分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720" w:type="dxa"/>
            <w:vMerge w:val="continue"/>
            <w:vAlign w:val="center"/>
          </w:tcPr>
          <w:p>
            <w:pPr>
              <w:jc w:val="center"/>
              <w:rPr>
                <w:rFonts w:ascii="宋体" w:hAnsi="宋体"/>
                <w:sz w:val="24"/>
              </w:rPr>
            </w:pPr>
          </w:p>
        </w:tc>
        <w:tc>
          <w:tcPr>
            <w:tcW w:w="5760" w:type="dxa"/>
            <w:vAlign w:val="center"/>
          </w:tcPr>
          <w:p>
            <w:pPr>
              <w:rPr>
                <w:rFonts w:ascii="宋体" w:hAnsi="宋体" w:cs="宋体"/>
                <w:szCs w:val="21"/>
              </w:rPr>
            </w:pPr>
            <w:r>
              <w:rPr>
                <w:rFonts w:hint="eastAsia" w:ascii="宋体" w:hAnsi="宋体" w:cs="宋体"/>
                <w:szCs w:val="21"/>
              </w:rPr>
              <w:t>班长团支书、副班长、其他班委</w:t>
            </w:r>
          </w:p>
        </w:tc>
        <w:tc>
          <w:tcPr>
            <w:tcW w:w="3420" w:type="dxa"/>
            <w:gridSpan w:val="3"/>
            <w:vAlign w:val="center"/>
          </w:tcPr>
          <w:p>
            <w:pPr>
              <w:rPr>
                <w:rFonts w:ascii="宋体" w:hAnsi="宋体" w:cs="宋体"/>
                <w:szCs w:val="21"/>
              </w:rPr>
            </w:pPr>
            <w:r>
              <w:rPr>
                <w:rFonts w:hint="eastAsia" w:ascii="宋体" w:hAnsi="宋体" w:cs="宋体"/>
                <w:szCs w:val="21"/>
              </w:rPr>
              <w:t>分别加6、5、4分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720" w:type="dxa"/>
            <w:vMerge w:val="continue"/>
            <w:vAlign w:val="center"/>
          </w:tcPr>
          <w:p>
            <w:pPr>
              <w:jc w:val="center"/>
              <w:rPr>
                <w:rFonts w:ascii="宋体" w:hAnsi="宋体"/>
                <w:sz w:val="24"/>
              </w:rPr>
            </w:pPr>
          </w:p>
        </w:tc>
        <w:tc>
          <w:tcPr>
            <w:tcW w:w="5760" w:type="dxa"/>
            <w:vAlign w:val="center"/>
          </w:tcPr>
          <w:p>
            <w:pPr>
              <w:rPr>
                <w:rFonts w:ascii="宋体" w:hAnsi="宋体" w:cs="宋体"/>
                <w:szCs w:val="21"/>
              </w:rPr>
            </w:pPr>
            <w:r>
              <w:rPr>
                <w:rFonts w:hint="eastAsia" w:ascii="宋体" w:hAnsi="宋体" w:cs="宋体"/>
                <w:szCs w:val="21"/>
              </w:rPr>
              <w:t>学生党支部书记、委员</w:t>
            </w:r>
          </w:p>
        </w:tc>
        <w:tc>
          <w:tcPr>
            <w:tcW w:w="3420" w:type="dxa"/>
            <w:gridSpan w:val="3"/>
            <w:vAlign w:val="center"/>
          </w:tcPr>
          <w:p>
            <w:pPr>
              <w:rPr>
                <w:rFonts w:ascii="宋体" w:hAnsi="宋体" w:cs="宋体"/>
                <w:szCs w:val="21"/>
              </w:rPr>
            </w:pPr>
            <w:r>
              <w:rPr>
                <w:rFonts w:hint="eastAsia" w:ascii="宋体" w:hAnsi="宋体" w:cs="宋体"/>
                <w:szCs w:val="21"/>
              </w:rPr>
              <w:t>分别加6、4分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720" w:type="dxa"/>
            <w:vMerge w:val="continue"/>
            <w:vAlign w:val="center"/>
          </w:tcPr>
          <w:p>
            <w:pPr>
              <w:jc w:val="center"/>
              <w:rPr>
                <w:rFonts w:ascii="宋体" w:hAnsi="宋体"/>
                <w:sz w:val="24"/>
              </w:rPr>
            </w:pPr>
          </w:p>
        </w:tc>
        <w:tc>
          <w:tcPr>
            <w:tcW w:w="5760" w:type="dxa"/>
            <w:vAlign w:val="center"/>
          </w:tcPr>
          <w:p>
            <w:pPr>
              <w:pStyle w:val="3"/>
              <w:rPr>
                <w:rFonts w:ascii="宋体" w:hAnsi="宋体" w:cs="宋体"/>
                <w:szCs w:val="21"/>
              </w:rPr>
            </w:pPr>
            <w:r>
              <w:rPr>
                <w:rFonts w:hint="eastAsia" w:ascii="宋体" w:hAnsi="宋体" w:cs="宋体"/>
                <w:color w:val="000000" w:themeColor="text1"/>
                <w:szCs w:val="21"/>
                <w:lang w:eastAsia="zh-CN"/>
                <w14:textFill>
                  <w14:solidFill>
                    <w14:schemeClr w14:val="tx1"/>
                  </w14:solidFill>
                </w14:textFill>
              </w:rPr>
              <w:t>艺</w:t>
            </w:r>
            <w:r>
              <w:rPr>
                <w:rFonts w:hint="eastAsia" w:ascii="宋体" w:hAnsi="宋体" w:cs="宋体"/>
                <w:color w:val="000000" w:themeColor="text1"/>
                <w:szCs w:val="21"/>
                <w14:textFill>
                  <w14:solidFill>
                    <w14:schemeClr w14:val="tx1"/>
                  </w14:solidFill>
                </w14:textFill>
              </w:rPr>
              <w:t>术团各队以及各院队队长、副队长</w:t>
            </w:r>
          </w:p>
        </w:tc>
        <w:tc>
          <w:tcPr>
            <w:tcW w:w="3420" w:type="dxa"/>
            <w:gridSpan w:val="3"/>
            <w:vAlign w:val="center"/>
          </w:tcPr>
          <w:p>
            <w:pPr>
              <w:rPr>
                <w:rFonts w:ascii="宋体" w:hAnsi="宋体" w:cs="宋体"/>
                <w:szCs w:val="21"/>
              </w:rPr>
            </w:pPr>
            <w:r>
              <w:rPr>
                <w:rFonts w:hint="eastAsia" w:ascii="宋体" w:hAnsi="宋体" w:cs="宋体"/>
                <w:szCs w:val="21"/>
              </w:rPr>
              <w:t>分别另加3、2分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720" w:type="dxa"/>
            <w:vMerge w:val="continue"/>
            <w:tcBorders>
              <w:bottom w:val="single" w:color="auto" w:sz="4" w:space="0"/>
            </w:tcBorders>
            <w:vAlign w:val="center"/>
          </w:tcPr>
          <w:p>
            <w:pPr>
              <w:jc w:val="center"/>
              <w:rPr>
                <w:rFonts w:ascii="宋体" w:hAnsi="宋体"/>
                <w:sz w:val="24"/>
              </w:rPr>
            </w:pPr>
          </w:p>
        </w:tc>
        <w:tc>
          <w:tcPr>
            <w:tcW w:w="5760" w:type="dxa"/>
            <w:tcBorders>
              <w:bottom w:val="single" w:color="auto" w:sz="4" w:space="0"/>
            </w:tcBorders>
            <w:vAlign w:val="center"/>
          </w:tcPr>
          <w:p>
            <w:pPr>
              <w:rPr>
                <w:rFonts w:ascii="宋体" w:hAnsi="宋体" w:cs="宋体"/>
                <w:szCs w:val="21"/>
              </w:rPr>
            </w:pPr>
            <w:r>
              <w:rPr>
                <w:rFonts w:hint="eastAsia" w:ascii="宋体" w:hAnsi="宋体" w:cs="宋体"/>
                <w:szCs w:val="21"/>
              </w:rPr>
              <w:t>科代表（以学期计）</w:t>
            </w:r>
          </w:p>
        </w:tc>
        <w:tc>
          <w:tcPr>
            <w:tcW w:w="3420" w:type="dxa"/>
            <w:gridSpan w:val="3"/>
            <w:tcBorders>
              <w:bottom w:val="single" w:color="auto" w:sz="4" w:space="0"/>
            </w:tcBorders>
            <w:vAlign w:val="center"/>
          </w:tcPr>
          <w:p>
            <w:pPr>
              <w:rPr>
                <w:rFonts w:ascii="宋体" w:hAnsi="宋体" w:cs="宋体"/>
                <w:szCs w:val="21"/>
              </w:rPr>
            </w:pPr>
            <w:r>
              <w:rPr>
                <w:rFonts w:hint="eastAsia" w:ascii="宋体" w:hAnsi="宋体" w:cs="宋体"/>
                <w:szCs w:val="21"/>
              </w:rPr>
              <w:t>加1分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720" w:type="dxa"/>
            <w:vMerge w:val="continue"/>
            <w:vAlign w:val="center"/>
          </w:tcPr>
          <w:p>
            <w:pPr>
              <w:jc w:val="center"/>
              <w:rPr>
                <w:rFonts w:ascii="宋体" w:hAnsi="宋体"/>
                <w:sz w:val="24"/>
              </w:rPr>
            </w:pPr>
          </w:p>
        </w:tc>
        <w:tc>
          <w:tcPr>
            <w:tcW w:w="5760" w:type="dxa"/>
            <w:vAlign w:val="center"/>
          </w:tcPr>
          <w:p>
            <w:pPr>
              <w:rPr>
                <w:rFonts w:ascii="宋体" w:hAnsi="宋体" w:cs="宋体"/>
                <w:szCs w:val="21"/>
              </w:rPr>
            </w:pPr>
            <w:r>
              <w:rPr>
                <w:rFonts w:hint="eastAsia" w:ascii="宋体" w:hAnsi="宋体" w:cs="宋体"/>
                <w:szCs w:val="21"/>
              </w:rPr>
              <w:t>青年志愿者各服务队长（做满一年）</w:t>
            </w:r>
          </w:p>
        </w:tc>
        <w:tc>
          <w:tcPr>
            <w:tcW w:w="3420" w:type="dxa"/>
            <w:gridSpan w:val="3"/>
            <w:vAlign w:val="center"/>
          </w:tcPr>
          <w:p>
            <w:pPr>
              <w:rPr>
                <w:rFonts w:ascii="宋体" w:hAnsi="宋体" w:cs="宋体"/>
                <w:szCs w:val="21"/>
              </w:rPr>
            </w:pPr>
            <w:r>
              <w:rPr>
                <w:rFonts w:hint="eastAsia" w:ascii="宋体" w:hAnsi="宋体" w:cs="宋体"/>
                <w:szCs w:val="21"/>
              </w:rPr>
              <w:t>加3分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720" w:type="dxa"/>
            <w:vMerge w:val="continue"/>
            <w:vAlign w:val="center"/>
          </w:tcPr>
          <w:p>
            <w:pPr>
              <w:jc w:val="center"/>
              <w:rPr>
                <w:rFonts w:ascii="宋体" w:hAnsi="宋体"/>
                <w:sz w:val="24"/>
              </w:rPr>
            </w:pPr>
          </w:p>
        </w:tc>
        <w:tc>
          <w:tcPr>
            <w:tcW w:w="5760" w:type="dxa"/>
            <w:vAlign w:val="center"/>
          </w:tcPr>
          <w:p>
            <w:pPr>
              <w:rPr>
                <w:rFonts w:ascii="宋体" w:hAnsi="宋体" w:cs="宋体"/>
                <w:szCs w:val="21"/>
              </w:rPr>
            </w:pPr>
            <w:r>
              <w:rPr>
                <w:rFonts w:hint="eastAsia"/>
              </w:rPr>
              <w:t>其他队员、艺术团队员</w:t>
            </w:r>
            <w:r>
              <w:rPr>
                <w:rFonts w:hint="eastAsia" w:ascii="宋体" w:hAnsi="宋体" w:cs="宋体"/>
                <w:szCs w:val="21"/>
              </w:rPr>
              <w:t>（做满一年）</w:t>
            </w:r>
          </w:p>
        </w:tc>
        <w:tc>
          <w:tcPr>
            <w:tcW w:w="3420" w:type="dxa"/>
            <w:gridSpan w:val="3"/>
            <w:vAlign w:val="center"/>
          </w:tcPr>
          <w:p>
            <w:pPr>
              <w:rPr>
                <w:rFonts w:ascii="宋体" w:hAnsi="宋体" w:cs="宋体"/>
                <w:szCs w:val="21"/>
              </w:rPr>
            </w:pPr>
            <w:r>
              <w:rPr>
                <w:rFonts w:hint="eastAsia" w:ascii="宋体" w:hAnsi="宋体" w:cs="宋体"/>
                <w:szCs w:val="21"/>
              </w:rPr>
              <w:t>加2分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720" w:type="dxa"/>
            <w:vMerge w:val="continue"/>
            <w:vAlign w:val="center"/>
          </w:tcPr>
          <w:p>
            <w:pPr>
              <w:jc w:val="center"/>
              <w:rPr>
                <w:rFonts w:ascii="宋体" w:hAnsi="宋体"/>
                <w:sz w:val="24"/>
              </w:rPr>
            </w:pPr>
          </w:p>
        </w:tc>
        <w:tc>
          <w:tcPr>
            <w:tcW w:w="5760" w:type="dxa"/>
            <w:vAlign w:val="center"/>
          </w:tcPr>
          <w:p>
            <w:pPr>
              <w:rPr>
                <w:rFonts w:ascii="宋体" w:hAnsi="宋体" w:cs="宋体"/>
                <w:szCs w:val="21"/>
              </w:rPr>
            </w:pPr>
            <w:r>
              <w:rPr>
                <w:rFonts w:hint="eastAsia" w:ascii="宋体" w:hAnsi="宋体" w:cs="宋体"/>
                <w:szCs w:val="21"/>
              </w:rPr>
              <w:t>宿舍长（每学期）</w:t>
            </w:r>
          </w:p>
        </w:tc>
        <w:tc>
          <w:tcPr>
            <w:tcW w:w="3420" w:type="dxa"/>
            <w:gridSpan w:val="3"/>
            <w:vAlign w:val="center"/>
          </w:tcPr>
          <w:p>
            <w:pPr>
              <w:rPr>
                <w:rFonts w:ascii="宋体" w:hAnsi="宋体" w:cs="宋体"/>
                <w:szCs w:val="21"/>
              </w:rPr>
            </w:pPr>
            <w:r>
              <w:rPr>
                <w:rFonts w:hint="eastAsia" w:ascii="宋体" w:hAnsi="宋体" w:cs="宋体"/>
                <w:szCs w:val="21"/>
              </w:rPr>
              <w:t>加1分（未满一期，不予加分）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720" w:type="dxa"/>
            <w:vMerge w:val="continue"/>
            <w:vAlign w:val="center"/>
          </w:tcPr>
          <w:p>
            <w:pPr>
              <w:jc w:val="center"/>
              <w:rPr>
                <w:rFonts w:ascii="宋体" w:hAnsi="宋体"/>
                <w:sz w:val="24"/>
              </w:rPr>
            </w:pPr>
          </w:p>
        </w:tc>
        <w:tc>
          <w:tcPr>
            <w:tcW w:w="5760" w:type="dxa"/>
            <w:vAlign w:val="center"/>
          </w:tcPr>
          <w:p>
            <w:pPr>
              <w:rPr>
                <w:rFonts w:ascii="宋体" w:hAnsi="宋体" w:cs="宋体"/>
                <w:szCs w:val="21"/>
              </w:rPr>
            </w:pPr>
            <w:r>
              <w:rPr>
                <w:rFonts w:hint="eastAsia" w:ascii="宋体" w:hAnsi="宋体" w:cs="宋体"/>
                <w:szCs w:val="21"/>
              </w:rPr>
              <w:t>信息员</w:t>
            </w:r>
          </w:p>
        </w:tc>
        <w:tc>
          <w:tcPr>
            <w:tcW w:w="3420" w:type="dxa"/>
            <w:gridSpan w:val="3"/>
            <w:vAlign w:val="center"/>
          </w:tcPr>
          <w:p>
            <w:pPr>
              <w:rPr>
                <w:rFonts w:ascii="宋体" w:hAnsi="宋体" w:cs="宋体"/>
                <w:szCs w:val="21"/>
              </w:rPr>
            </w:pPr>
            <w:r>
              <w:rPr>
                <w:rFonts w:hint="eastAsia" w:ascii="宋体" w:hAnsi="宋体" w:cs="宋体"/>
                <w:szCs w:val="21"/>
              </w:rPr>
              <w:t>加0.5分（未满一年，不予加分）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720" w:type="dxa"/>
            <w:vMerge w:val="continue"/>
            <w:vAlign w:val="center"/>
          </w:tcPr>
          <w:p>
            <w:pPr>
              <w:jc w:val="center"/>
              <w:rPr>
                <w:rFonts w:ascii="宋体" w:hAnsi="宋体"/>
                <w:sz w:val="24"/>
              </w:rPr>
            </w:pPr>
          </w:p>
        </w:tc>
        <w:tc>
          <w:tcPr>
            <w:tcW w:w="9180" w:type="dxa"/>
            <w:gridSpan w:val="4"/>
            <w:vAlign w:val="center"/>
          </w:tcPr>
          <w:p>
            <w:pPr>
              <w:rPr>
                <w:rFonts w:ascii="宋体" w:hAnsi="宋体" w:cs="宋体"/>
                <w:szCs w:val="21"/>
              </w:rPr>
            </w:pPr>
            <w:r>
              <w:rPr>
                <w:rFonts w:hint="eastAsia" w:ascii="宋体" w:hAnsi="宋体" w:cs="宋体"/>
                <w:szCs w:val="21"/>
              </w:rPr>
              <w:t>除备注“另加”的，兼职干部按最高一级加，不累计加分，担任以上干部一个学期以上，一学年以下，加分折半。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720" w:type="dxa"/>
            <w:vMerge w:val="restart"/>
            <w:vAlign w:val="center"/>
          </w:tcPr>
          <w:p>
            <w:pPr>
              <w:jc w:val="center"/>
              <w:rPr>
                <w:rFonts w:ascii="宋体" w:hAnsi="宋体"/>
                <w:sz w:val="24"/>
              </w:rPr>
            </w:pPr>
            <w:r>
              <w:rPr>
                <w:rFonts w:hint="eastAsia" w:ascii="宋体" w:hAnsi="宋体"/>
                <w:sz w:val="24"/>
              </w:rPr>
              <w:t>青年志愿者活动</w:t>
            </w:r>
          </w:p>
        </w:tc>
        <w:tc>
          <w:tcPr>
            <w:tcW w:w="5760" w:type="dxa"/>
            <w:vAlign w:val="center"/>
          </w:tcPr>
          <w:p>
            <w:pPr>
              <w:rPr>
                <w:rFonts w:ascii="宋体" w:hAnsi="宋体" w:cs="宋体"/>
                <w:szCs w:val="21"/>
              </w:rPr>
            </w:pPr>
            <w:r>
              <w:rPr>
                <w:rFonts w:hint="eastAsia" w:ascii="宋体" w:hAnsi="宋体" w:cs="宋体"/>
                <w:szCs w:val="21"/>
              </w:rPr>
              <w:t>参加机房值班维护（做满一年）</w:t>
            </w:r>
          </w:p>
        </w:tc>
        <w:tc>
          <w:tcPr>
            <w:tcW w:w="3420" w:type="dxa"/>
            <w:gridSpan w:val="3"/>
            <w:vAlign w:val="center"/>
          </w:tcPr>
          <w:p>
            <w:pPr>
              <w:rPr>
                <w:rFonts w:ascii="宋体" w:hAnsi="宋体" w:cs="宋体"/>
                <w:szCs w:val="21"/>
              </w:rPr>
            </w:pPr>
            <w:r>
              <w:rPr>
                <w:rFonts w:hint="eastAsia" w:ascii="宋体" w:hAnsi="宋体" w:cs="宋体"/>
                <w:szCs w:val="21"/>
              </w:rPr>
              <w:t>加3分（半年折半加分）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720" w:type="dxa"/>
            <w:vMerge w:val="continue"/>
            <w:vAlign w:val="center"/>
          </w:tcPr>
          <w:p>
            <w:pPr>
              <w:jc w:val="center"/>
              <w:rPr>
                <w:rFonts w:ascii="宋体" w:hAnsi="宋体"/>
                <w:sz w:val="24"/>
              </w:rPr>
            </w:pPr>
          </w:p>
        </w:tc>
        <w:tc>
          <w:tcPr>
            <w:tcW w:w="5760" w:type="dxa"/>
            <w:vAlign w:val="center"/>
          </w:tcPr>
          <w:p>
            <w:pPr>
              <w:rPr>
                <w:rFonts w:ascii="宋体" w:hAnsi="宋体" w:cs="宋体"/>
                <w:szCs w:val="21"/>
              </w:rPr>
            </w:pPr>
            <w:r>
              <w:rPr>
                <w:rFonts w:hint="eastAsia" w:ascii="宋体" w:hAnsi="宋体" w:cs="宋体"/>
                <w:szCs w:val="21"/>
              </w:rPr>
              <w:t>图书馆义工（做满一年）</w:t>
            </w:r>
          </w:p>
        </w:tc>
        <w:tc>
          <w:tcPr>
            <w:tcW w:w="2188" w:type="dxa"/>
            <w:gridSpan w:val="2"/>
            <w:vAlign w:val="center"/>
          </w:tcPr>
          <w:p>
            <w:pPr>
              <w:rPr>
                <w:rFonts w:ascii="宋体" w:hAnsi="宋体" w:cs="宋体"/>
                <w:szCs w:val="21"/>
              </w:rPr>
            </w:pPr>
            <w:r>
              <w:rPr>
                <w:rFonts w:hint="eastAsia" w:ascii="宋体" w:hAnsi="宋体" w:cs="宋体"/>
                <w:szCs w:val="21"/>
              </w:rPr>
              <w:t>加3分（半年折半加分）</w:t>
            </w:r>
          </w:p>
        </w:tc>
        <w:tc>
          <w:tcPr>
            <w:tcW w:w="1232" w:type="dxa"/>
            <w:vMerge w:val="restart"/>
            <w:vAlign w:val="center"/>
          </w:tcPr>
          <w:p>
            <w:pPr>
              <w:rPr>
                <w:rFonts w:ascii="宋体" w:hAnsi="宋体" w:cs="宋体"/>
                <w:szCs w:val="21"/>
              </w:rPr>
            </w:pPr>
            <w:r>
              <w:rPr>
                <w:rFonts w:hint="eastAsia" w:ascii="宋体" w:hAnsi="宋体" w:cs="宋体"/>
                <w:szCs w:val="21"/>
              </w:rPr>
              <w:t>二者不累计加分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720" w:type="dxa"/>
            <w:vMerge w:val="continue"/>
            <w:vAlign w:val="center"/>
          </w:tcPr>
          <w:p>
            <w:pPr>
              <w:jc w:val="center"/>
              <w:rPr>
                <w:rFonts w:ascii="宋体" w:hAnsi="宋体"/>
                <w:sz w:val="24"/>
              </w:rPr>
            </w:pPr>
          </w:p>
        </w:tc>
        <w:tc>
          <w:tcPr>
            <w:tcW w:w="5760" w:type="dxa"/>
            <w:vAlign w:val="center"/>
          </w:tcPr>
          <w:p>
            <w:pPr>
              <w:rPr>
                <w:rFonts w:ascii="宋体" w:hAnsi="宋体" w:cs="宋体"/>
                <w:szCs w:val="21"/>
              </w:rPr>
            </w:pPr>
            <w:r>
              <w:rPr>
                <w:rFonts w:hint="eastAsia" w:ascii="宋体" w:hAnsi="宋体" w:cs="宋体"/>
                <w:szCs w:val="21"/>
              </w:rPr>
              <w:t>图书馆先进义工</w:t>
            </w:r>
          </w:p>
        </w:tc>
        <w:tc>
          <w:tcPr>
            <w:tcW w:w="2188" w:type="dxa"/>
            <w:gridSpan w:val="2"/>
            <w:vAlign w:val="center"/>
          </w:tcPr>
          <w:p>
            <w:pPr>
              <w:rPr>
                <w:rFonts w:ascii="宋体" w:hAnsi="宋体" w:cs="宋体"/>
                <w:szCs w:val="21"/>
              </w:rPr>
            </w:pPr>
            <w:r>
              <w:rPr>
                <w:rFonts w:hint="eastAsia" w:ascii="宋体" w:hAnsi="宋体" w:cs="宋体"/>
                <w:szCs w:val="21"/>
              </w:rPr>
              <w:t>加5分</w:t>
            </w:r>
          </w:p>
        </w:tc>
        <w:tc>
          <w:tcPr>
            <w:tcW w:w="1232" w:type="dxa"/>
            <w:vMerge w:val="continue"/>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720" w:type="dxa"/>
            <w:vMerge w:val="continue"/>
            <w:vAlign w:val="center"/>
          </w:tcPr>
          <w:p>
            <w:pPr>
              <w:jc w:val="center"/>
              <w:rPr>
                <w:rFonts w:ascii="宋体" w:hAnsi="宋体"/>
                <w:sz w:val="24"/>
              </w:rPr>
            </w:pPr>
          </w:p>
        </w:tc>
        <w:tc>
          <w:tcPr>
            <w:tcW w:w="5760" w:type="dxa"/>
            <w:vAlign w:val="center"/>
          </w:tcPr>
          <w:p>
            <w:pPr>
              <w:rPr>
                <w:rFonts w:ascii="宋体" w:hAnsi="宋体" w:cs="宋体"/>
                <w:szCs w:val="21"/>
              </w:rPr>
            </w:pPr>
            <w:r>
              <w:rPr>
                <w:rFonts w:hint="eastAsia" w:ascii="宋体" w:hAnsi="宋体" w:cs="宋体"/>
                <w:szCs w:val="21"/>
              </w:rPr>
              <w:t>青协志愿活动、社区义工服务</w:t>
            </w:r>
          </w:p>
        </w:tc>
        <w:tc>
          <w:tcPr>
            <w:tcW w:w="3420" w:type="dxa"/>
            <w:gridSpan w:val="3"/>
            <w:vAlign w:val="center"/>
          </w:tcPr>
          <w:p>
            <w:pPr>
              <w:rPr>
                <w:rFonts w:ascii="宋体" w:hAnsi="宋体" w:cs="宋体"/>
                <w:szCs w:val="21"/>
              </w:rPr>
            </w:pPr>
            <w:r>
              <w:rPr>
                <w:rFonts w:hint="eastAsia" w:ascii="宋体" w:hAnsi="宋体" w:cs="宋体"/>
                <w:szCs w:val="21"/>
              </w:rPr>
              <w:t>一小时加0.5分，最高加至10分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720" w:type="dxa"/>
            <w:vMerge w:val="continue"/>
            <w:vAlign w:val="center"/>
          </w:tcPr>
          <w:p>
            <w:pPr>
              <w:jc w:val="center"/>
              <w:rPr>
                <w:rFonts w:ascii="宋体" w:hAnsi="宋体"/>
                <w:sz w:val="24"/>
              </w:rPr>
            </w:pPr>
          </w:p>
        </w:tc>
        <w:tc>
          <w:tcPr>
            <w:tcW w:w="5760" w:type="dxa"/>
            <w:vAlign w:val="center"/>
          </w:tcPr>
          <w:p>
            <w:pPr>
              <w:rPr>
                <w:rFonts w:ascii="宋体" w:hAnsi="宋体" w:cs="宋体"/>
                <w:szCs w:val="21"/>
              </w:rPr>
            </w:pPr>
            <w:r>
              <w:rPr>
                <w:rFonts w:hint="eastAsia" w:ascii="宋体" w:hAnsi="宋体" w:cs="宋体"/>
                <w:szCs w:val="21"/>
              </w:rPr>
              <w:t>校级团日活动前三名及其他奖项（参加同学）</w:t>
            </w:r>
          </w:p>
        </w:tc>
        <w:tc>
          <w:tcPr>
            <w:tcW w:w="2188" w:type="dxa"/>
            <w:gridSpan w:val="2"/>
            <w:vAlign w:val="center"/>
          </w:tcPr>
          <w:p>
            <w:pPr>
              <w:rPr>
                <w:rFonts w:ascii="宋体" w:hAnsi="宋体" w:cs="宋体"/>
                <w:szCs w:val="21"/>
              </w:rPr>
            </w:pPr>
            <w:r>
              <w:rPr>
                <w:rFonts w:hint="eastAsia" w:ascii="宋体" w:hAnsi="宋体" w:cs="宋体"/>
                <w:szCs w:val="21"/>
              </w:rPr>
              <w:t>加5、4、3、2分，院级折半，按最高级别加分，不累计加分</w:t>
            </w:r>
          </w:p>
        </w:tc>
        <w:tc>
          <w:tcPr>
            <w:tcW w:w="1232" w:type="dxa"/>
            <w:vMerge w:val="restart"/>
            <w:vAlign w:val="center"/>
          </w:tcPr>
          <w:p>
            <w:pPr>
              <w:rPr>
                <w:rFonts w:ascii="宋体" w:hAnsi="宋体" w:cs="宋体"/>
                <w:szCs w:val="21"/>
              </w:rPr>
            </w:pPr>
            <w:r>
              <w:rPr>
                <w:rFonts w:hint="eastAsia" w:ascii="宋体" w:hAnsi="宋体" w:cs="宋体"/>
                <w:szCs w:val="21"/>
              </w:rPr>
              <w:t>团队成员名单需有指导老师签字，盖团总支章确认。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720" w:type="dxa"/>
            <w:vMerge w:val="continue"/>
            <w:vAlign w:val="center"/>
          </w:tcPr>
          <w:p>
            <w:pPr>
              <w:jc w:val="center"/>
              <w:rPr>
                <w:rFonts w:ascii="宋体" w:hAnsi="宋体"/>
                <w:sz w:val="24"/>
              </w:rPr>
            </w:pPr>
          </w:p>
        </w:tc>
        <w:tc>
          <w:tcPr>
            <w:tcW w:w="5760" w:type="dxa"/>
            <w:vAlign w:val="center"/>
          </w:tcPr>
          <w:p>
            <w:pPr>
              <w:rPr>
                <w:rFonts w:ascii="宋体" w:hAnsi="宋体" w:cs="宋体"/>
                <w:szCs w:val="21"/>
              </w:rPr>
            </w:pPr>
            <w:r>
              <w:rPr>
                <w:rFonts w:hint="eastAsia" w:ascii="宋体" w:hAnsi="宋体" w:cs="宋体"/>
                <w:szCs w:val="21"/>
              </w:rPr>
              <w:t>校级社会实践（三下乡）前三名及其他奖项（参加同学）</w:t>
            </w:r>
          </w:p>
        </w:tc>
        <w:tc>
          <w:tcPr>
            <w:tcW w:w="2188" w:type="dxa"/>
            <w:gridSpan w:val="2"/>
            <w:vAlign w:val="center"/>
          </w:tcPr>
          <w:p>
            <w:pPr>
              <w:rPr>
                <w:rFonts w:ascii="宋体" w:hAnsi="宋体" w:cs="宋体"/>
                <w:szCs w:val="21"/>
              </w:rPr>
            </w:pPr>
            <w:r>
              <w:rPr>
                <w:rFonts w:hint="eastAsia" w:ascii="宋体" w:hAnsi="宋体" w:cs="宋体"/>
                <w:szCs w:val="21"/>
              </w:rPr>
              <w:t>加5、4、3、2分，院级折半，省级以上按校级2倍加分，按最高级别加分，不累计加分</w:t>
            </w:r>
          </w:p>
        </w:tc>
        <w:tc>
          <w:tcPr>
            <w:tcW w:w="1232" w:type="dxa"/>
            <w:vMerge w:val="continue"/>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720" w:type="dxa"/>
            <w:vMerge w:val="restart"/>
            <w:vAlign w:val="center"/>
          </w:tcPr>
          <w:p>
            <w:pPr>
              <w:jc w:val="center"/>
              <w:rPr>
                <w:rFonts w:ascii="宋体" w:hAnsi="宋体"/>
                <w:sz w:val="24"/>
              </w:rPr>
            </w:pPr>
            <w:r>
              <w:rPr>
                <w:rFonts w:hint="eastAsia" w:ascii="宋体" w:hAnsi="宋体"/>
                <w:sz w:val="24"/>
              </w:rPr>
              <w:t>获</w:t>
            </w:r>
          </w:p>
          <w:p>
            <w:pPr>
              <w:jc w:val="center"/>
              <w:rPr>
                <w:rFonts w:ascii="宋体" w:hAnsi="宋体"/>
                <w:sz w:val="24"/>
              </w:rPr>
            </w:pPr>
            <w:r>
              <w:rPr>
                <w:rFonts w:hint="eastAsia" w:ascii="宋体" w:hAnsi="宋体"/>
                <w:sz w:val="24"/>
              </w:rPr>
              <w:t>奖</w:t>
            </w:r>
          </w:p>
          <w:p>
            <w:pPr>
              <w:jc w:val="center"/>
              <w:rPr>
                <w:rFonts w:ascii="宋体" w:hAnsi="宋体"/>
                <w:sz w:val="24"/>
              </w:rPr>
            </w:pPr>
            <w:r>
              <w:rPr>
                <w:rFonts w:hint="eastAsia" w:ascii="宋体" w:hAnsi="宋体"/>
                <w:sz w:val="24"/>
              </w:rPr>
              <w:t>加</w:t>
            </w:r>
          </w:p>
          <w:p>
            <w:pPr>
              <w:jc w:val="center"/>
              <w:rPr>
                <w:rFonts w:ascii="宋体" w:hAnsi="宋体"/>
                <w:sz w:val="24"/>
              </w:rPr>
            </w:pPr>
            <w:r>
              <w:rPr>
                <w:rFonts w:hint="eastAsia" w:ascii="宋体" w:hAnsi="宋体"/>
                <w:sz w:val="24"/>
              </w:rPr>
              <w:t>分</w:t>
            </w:r>
          </w:p>
        </w:tc>
        <w:tc>
          <w:tcPr>
            <w:tcW w:w="5760" w:type="dxa"/>
            <w:vAlign w:val="center"/>
          </w:tcPr>
          <w:p>
            <w:pPr>
              <w:rPr>
                <w:rFonts w:ascii="宋体" w:hAnsi="宋体" w:cs="宋体"/>
                <w:szCs w:val="21"/>
              </w:rPr>
            </w:pPr>
            <w:r>
              <w:rPr>
                <w:rFonts w:hint="eastAsia" w:ascii="宋体" w:hAnsi="宋体" w:cs="宋体"/>
                <w:szCs w:val="21"/>
              </w:rPr>
              <w:t>军训先进个人</w:t>
            </w:r>
            <w:r>
              <w:rPr>
                <w:rFonts w:hint="eastAsia"/>
                <w:lang w:eastAsia="zh-CN"/>
              </w:rPr>
              <w:t>、</w:t>
            </w:r>
            <w:r>
              <w:rPr>
                <w:rFonts w:hint="eastAsia"/>
              </w:rPr>
              <w:t>三下乡先进个人</w:t>
            </w:r>
          </w:p>
        </w:tc>
        <w:tc>
          <w:tcPr>
            <w:tcW w:w="3420" w:type="dxa"/>
            <w:gridSpan w:val="3"/>
            <w:vAlign w:val="center"/>
          </w:tcPr>
          <w:p>
            <w:pPr>
              <w:rPr>
                <w:rFonts w:ascii="宋体" w:hAnsi="宋体" w:cs="宋体"/>
                <w:szCs w:val="21"/>
              </w:rPr>
            </w:pPr>
            <w:r>
              <w:rPr>
                <w:rFonts w:hint="eastAsia" w:ascii="宋体" w:hAnsi="宋体" w:cs="宋体"/>
                <w:szCs w:val="21"/>
              </w:rPr>
              <w:t>加4分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720" w:type="dxa"/>
            <w:vMerge w:val="continue"/>
            <w:vAlign w:val="center"/>
          </w:tcPr>
          <w:p>
            <w:pPr>
              <w:jc w:val="center"/>
              <w:rPr>
                <w:rFonts w:ascii="宋体" w:hAnsi="宋体"/>
                <w:sz w:val="24"/>
              </w:rPr>
            </w:pPr>
          </w:p>
        </w:tc>
        <w:tc>
          <w:tcPr>
            <w:tcW w:w="5760" w:type="dxa"/>
            <w:vAlign w:val="center"/>
          </w:tcPr>
          <w:p>
            <w:pPr>
              <w:rPr>
                <w:rFonts w:ascii="宋体" w:hAnsi="宋体" w:cs="宋体"/>
                <w:szCs w:val="21"/>
              </w:rPr>
            </w:pPr>
            <w:r>
              <w:rPr>
                <w:rFonts w:hint="eastAsia" w:ascii="宋体" w:hAnsi="宋体" w:cs="宋体"/>
                <w:szCs w:val="21"/>
              </w:rPr>
              <w:t>军训先进干部</w:t>
            </w:r>
          </w:p>
        </w:tc>
        <w:tc>
          <w:tcPr>
            <w:tcW w:w="3420" w:type="dxa"/>
            <w:gridSpan w:val="3"/>
            <w:vAlign w:val="center"/>
          </w:tcPr>
          <w:p>
            <w:pPr>
              <w:rPr>
                <w:rFonts w:ascii="宋体" w:hAnsi="宋体" w:cs="宋体"/>
                <w:szCs w:val="21"/>
              </w:rPr>
            </w:pPr>
            <w:r>
              <w:rPr>
                <w:rFonts w:hint="eastAsia" w:ascii="宋体" w:hAnsi="宋体" w:cs="宋体"/>
                <w:szCs w:val="21"/>
              </w:rPr>
              <w:t>加5分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720" w:type="dxa"/>
            <w:vMerge w:val="continue"/>
            <w:vAlign w:val="center"/>
          </w:tcPr>
          <w:p>
            <w:pPr>
              <w:jc w:val="center"/>
              <w:rPr>
                <w:rFonts w:ascii="宋体" w:hAnsi="宋体"/>
                <w:sz w:val="24"/>
              </w:rPr>
            </w:pPr>
          </w:p>
        </w:tc>
        <w:tc>
          <w:tcPr>
            <w:tcW w:w="5760" w:type="dxa"/>
            <w:vAlign w:val="center"/>
          </w:tcPr>
          <w:p>
            <w:pPr>
              <w:rPr>
                <w:rFonts w:ascii="宋体" w:hAnsi="宋体" w:cs="宋体"/>
                <w:szCs w:val="21"/>
              </w:rPr>
            </w:pPr>
            <w:r>
              <w:rPr>
                <w:rFonts w:hint="eastAsia" w:ascii="宋体" w:hAnsi="宋体" w:cs="宋体"/>
                <w:szCs w:val="21"/>
              </w:rPr>
              <w:t>校共青团标兵</w:t>
            </w:r>
          </w:p>
        </w:tc>
        <w:tc>
          <w:tcPr>
            <w:tcW w:w="1080" w:type="dxa"/>
            <w:vAlign w:val="center"/>
          </w:tcPr>
          <w:p>
            <w:pPr>
              <w:rPr>
                <w:rFonts w:ascii="宋体" w:hAnsi="宋体" w:cs="宋体"/>
                <w:szCs w:val="21"/>
              </w:rPr>
            </w:pPr>
            <w:r>
              <w:rPr>
                <w:rFonts w:hint="eastAsia" w:ascii="宋体" w:hAnsi="宋体" w:cs="宋体"/>
                <w:szCs w:val="21"/>
              </w:rPr>
              <w:t>加8分</w:t>
            </w:r>
          </w:p>
        </w:tc>
        <w:tc>
          <w:tcPr>
            <w:tcW w:w="2340" w:type="dxa"/>
            <w:gridSpan w:val="2"/>
            <w:vMerge w:val="restart"/>
            <w:vAlign w:val="center"/>
          </w:tcPr>
          <w:p>
            <w:pPr>
              <w:rPr>
                <w:rFonts w:ascii="宋体" w:hAnsi="宋体" w:cs="宋体"/>
                <w:szCs w:val="21"/>
              </w:rPr>
            </w:pPr>
            <w:r>
              <w:rPr>
                <w:rFonts w:hint="eastAsia" w:ascii="宋体" w:hAnsi="宋体" w:cs="宋体"/>
                <w:szCs w:val="21"/>
              </w:rPr>
              <w:t>院级评优折半加分</w:t>
            </w:r>
            <w:r>
              <w:rPr>
                <w:rFonts w:hint="eastAsia" w:ascii="宋体" w:hAnsi="宋体" w:cs="宋体"/>
                <w:szCs w:val="21"/>
                <w:lang w:eastAsia="zh-CN"/>
              </w:rPr>
              <w:t>、省级双倍加分</w:t>
            </w:r>
            <w:r>
              <w:rPr>
                <w:rFonts w:hint="eastAsia" w:ascii="宋体" w:hAnsi="宋体" w:cs="宋体"/>
                <w:szCs w:val="21"/>
              </w:rPr>
              <w:t>。同一项目获院级、校级称号的，按最高级别加分（不能累加）。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720" w:type="dxa"/>
            <w:vMerge w:val="continue"/>
            <w:vAlign w:val="center"/>
          </w:tcPr>
          <w:p>
            <w:pPr>
              <w:jc w:val="center"/>
              <w:rPr>
                <w:rFonts w:ascii="宋体" w:hAnsi="宋体"/>
                <w:sz w:val="24"/>
              </w:rPr>
            </w:pPr>
          </w:p>
        </w:tc>
        <w:tc>
          <w:tcPr>
            <w:tcW w:w="5760" w:type="dxa"/>
            <w:vAlign w:val="center"/>
          </w:tcPr>
          <w:p>
            <w:pPr>
              <w:rPr>
                <w:rFonts w:ascii="宋体" w:hAnsi="宋体" w:cs="宋体"/>
                <w:color w:val="000000" w:themeColor="text1"/>
                <w:szCs w:val="21"/>
                <w14:textFill>
                  <w14:solidFill>
                    <w14:schemeClr w14:val="tx1"/>
                  </w14:solidFill>
                </w14:textFill>
              </w:rPr>
            </w:pPr>
            <w:r>
              <w:rPr>
                <w:rFonts w:hint="eastAsia"/>
                <w:color w:val="000000" w:themeColor="text1"/>
                <w14:textFill>
                  <w14:solidFill>
                    <w14:schemeClr w14:val="tx1"/>
                  </w14:solidFill>
                </w14:textFill>
              </w:rPr>
              <w:t>优秀学生（团）干部</w:t>
            </w:r>
            <w:r>
              <w:rPr>
                <w:rFonts w:hint="eastAsia" w:ascii="宋体" w:hAnsi="宋体" w:cs="宋体"/>
                <w:color w:val="000000" w:themeColor="text1"/>
                <w:szCs w:val="21"/>
                <w14:textFill>
                  <w14:solidFill>
                    <w14:schemeClr w14:val="tx1"/>
                  </w14:solidFill>
                </w14:textFill>
              </w:rPr>
              <w:t>、社团干部</w:t>
            </w:r>
          </w:p>
        </w:tc>
        <w:tc>
          <w:tcPr>
            <w:tcW w:w="1080" w:type="dxa"/>
            <w:vAlign w:val="center"/>
          </w:tcPr>
          <w:p>
            <w:pPr>
              <w:rPr>
                <w:rFonts w:ascii="宋体" w:hAnsi="宋体" w:cs="宋体"/>
                <w:szCs w:val="21"/>
              </w:rPr>
            </w:pPr>
            <w:r>
              <w:rPr>
                <w:rFonts w:hint="eastAsia" w:ascii="宋体" w:hAnsi="宋体" w:cs="宋体"/>
                <w:szCs w:val="21"/>
              </w:rPr>
              <w:t>加5分</w:t>
            </w:r>
          </w:p>
        </w:tc>
        <w:tc>
          <w:tcPr>
            <w:tcW w:w="2340" w:type="dxa"/>
            <w:gridSpan w:val="2"/>
            <w:vMerge w:val="continue"/>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720" w:type="dxa"/>
            <w:vMerge w:val="continue"/>
            <w:vAlign w:val="center"/>
          </w:tcPr>
          <w:p>
            <w:pPr>
              <w:jc w:val="center"/>
              <w:rPr>
                <w:rFonts w:ascii="宋体" w:hAnsi="宋体"/>
                <w:sz w:val="24"/>
              </w:rPr>
            </w:pPr>
          </w:p>
        </w:tc>
        <w:tc>
          <w:tcPr>
            <w:tcW w:w="5760" w:type="dxa"/>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校优秀团员</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校级工作积极分子（五四评优）</w:t>
            </w:r>
          </w:p>
        </w:tc>
        <w:tc>
          <w:tcPr>
            <w:tcW w:w="1080" w:type="dxa"/>
            <w:vAlign w:val="center"/>
          </w:tcPr>
          <w:p>
            <w:pPr>
              <w:rPr>
                <w:rFonts w:ascii="宋体" w:hAnsi="宋体" w:cs="宋体"/>
                <w:szCs w:val="21"/>
              </w:rPr>
            </w:pPr>
            <w:r>
              <w:rPr>
                <w:rFonts w:hint="eastAsia" w:ascii="宋体" w:hAnsi="宋体" w:cs="宋体"/>
                <w:szCs w:val="21"/>
              </w:rPr>
              <w:t>加3分</w:t>
            </w:r>
          </w:p>
        </w:tc>
        <w:tc>
          <w:tcPr>
            <w:tcW w:w="2340" w:type="dxa"/>
            <w:gridSpan w:val="2"/>
            <w:vMerge w:val="continue"/>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720" w:type="dxa"/>
            <w:vMerge w:val="continue"/>
            <w:vAlign w:val="center"/>
          </w:tcPr>
          <w:p>
            <w:pPr>
              <w:jc w:val="center"/>
              <w:rPr>
                <w:rFonts w:ascii="宋体" w:hAnsi="宋体"/>
                <w:sz w:val="24"/>
              </w:rPr>
            </w:pPr>
          </w:p>
        </w:tc>
        <w:tc>
          <w:tcPr>
            <w:tcW w:w="5760" w:type="dxa"/>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校优秀青年志愿者</w:t>
            </w:r>
          </w:p>
        </w:tc>
        <w:tc>
          <w:tcPr>
            <w:tcW w:w="1080" w:type="dxa"/>
            <w:vAlign w:val="center"/>
          </w:tcPr>
          <w:p>
            <w:pPr>
              <w:rPr>
                <w:rFonts w:ascii="宋体" w:hAnsi="宋体" w:cs="宋体"/>
                <w:szCs w:val="21"/>
              </w:rPr>
            </w:pPr>
            <w:r>
              <w:rPr>
                <w:rFonts w:hint="eastAsia" w:ascii="宋体" w:hAnsi="宋体" w:cs="宋体"/>
                <w:szCs w:val="21"/>
              </w:rPr>
              <w:t>加4分</w:t>
            </w:r>
          </w:p>
        </w:tc>
        <w:tc>
          <w:tcPr>
            <w:tcW w:w="2340" w:type="dxa"/>
            <w:gridSpan w:val="2"/>
            <w:vMerge w:val="continue"/>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720" w:type="dxa"/>
            <w:vMerge w:val="continue"/>
            <w:vAlign w:val="center"/>
          </w:tcPr>
          <w:p>
            <w:pPr>
              <w:jc w:val="center"/>
              <w:rPr>
                <w:rFonts w:ascii="宋体" w:hAnsi="宋体"/>
                <w:sz w:val="24"/>
              </w:rPr>
            </w:pPr>
          </w:p>
        </w:tc>
        <w:tc>
          <w:tcPr>
            <w:tcW w:w="5760" w:type="dxa"/>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校先进团支部(每人加) </w:t>
            </w:r>
          </w:p>
        </w:tc>
        <w:tc>
          <w:tcPr>
            <w:tcW w:w="1080" w:type="dxa"/>
            <w:vAlign w:val="center"/>
          </w:tcPr>
          <w:p>
            <w:pPr>
              <w:rPr>
                <w:rFonts w:ascii="宋体" w:hAnsi="宋体" w:cs="宋体"/>
                <w:szCs w:val="21"/>
              </w:rPr>
            </w:pPr>
            <w:r>
              <w:rPr>
                <w:rFonts w:hint="eastAsia" w:ascii="宋体" w:hAnsi="宋体" w:cs="宋体"/>
                <w:szCs w:val="21"/>
              </w:rPr>
              <w:t>加5分</w:t>
            </w:r>
          </w:p>
        </w:tc>
        <w:tc>
          <w:tcPr>
            <w:tcW w:w="2340" w:type="dxa"/>
            <w:gridSpan w:val="2"/>
            <w:vMerge w:val="continue"/>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720" w:type="dxa"/>
            <w:vMerge w:val="continue"/>
            <w:vAlign w:val="center"/>
          </w:tcPr>
          <w:p>
            <w:pPr>
              <w:jc w:val="center"/>
              <w:rPr>
                <w:rFonts w:ascii="宋体" w:hAnsi="宋体"/>
                <w:sz w:val="24"/>
              </w:rPr>
            </w:pPr>
          </w:p>
        </w:tc>
        <w:tc>
          <w:tcPr>
            <w:tcW w:w="5760" w:type="dxa"/>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校先进班级(每人加)</w:t>
            </w:r>
          </w:p>
        </w:tc>
        <w:tc>
          <w:tcPr>
            <w:tcW w:w="3420" w:type="dxa"/>
            <w:gridSpan w:val="3"/>
            <w:vAlign w:val="center"/>
          </w:tcPr>
          <w:p>
            <w:pPr>
              <w:rPr>
                <w:rFonts w:ascii="宋体" w:hAnsi="宋体" w:cs="宋体"/>
                <w:szCs w:val="21"/>
              </w:rPr>
            </w:pPr>
            <w:r>
              <w:rPr>
                <w:rFonts w:hint="eastAsia" w:ascii="宋体" w:hAnsi="宋体" w:cs="宋体"/>
                <w:szCs w:val="21"/>
              </w:rPr>
              <w:t>加8分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720" w:type="dxa"/>
            <w:vMerge w:val="continue"/>
            <w:vAlign w:val="center"/>
          </w:tcPr>
          <w:p>
            <w:pPr>
              <w:jc w:val="center"/>
              <w:rPr>
                <w:rFonts w:ascii="宋体" w:hAnsi="宋体"/>
                <w:sz w:val="24"/>
              </w:rPr>
            </w:pPr>
          </w:p>
        </w:tc>
        <w:tc>
          <w:tcPr>
            <w:tcW w:w="5760" w:type="dxa"/>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大学生志愿积极分子</w:t>
            </w:r>
          </w:p>
        </w:tc>
        <w:tc>
          <w:tcPr>
            <w:tcW w:w="3420" w:type="dxa"/>
            <w:gridSpan w:val="3"/>
            <w:vAlign w:val="center"/>
          </w:tcPr>
          <w:p>
            <w:pPr>
              <w:rPr>
                <w:rFonts w:ascii="宋体" w:hAnsi="宋体" w:cs="宋体"/>
                <w:szCs w:val="21"/>
              </w:rPr>
            </w:pPr>
            <w:r>
              <w:rPr>
                <w:rFonts w:hint="eastAsia" w:ascii="宋体" w:hAnsi="宋体" w:cs="宋体"/>
                <w:szCs w:val="21"/>
              </w:rPr>
              <w:t>加2分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720" w:type="dxa"/>
            <w:vMerge w:val="continue"/>
            <w:vAlign w:val="center"/>
          </w:tcPr>
          <w:p>
            <w:pPr>
              <w:jc w:val="center"/>
              <w:rPr>
                <w:rFonts w:ascii="宋体" w:hAnsi="宋体"/>
                <w:sz w:val="24"/>
              </w:rPr>
            </w:pPr>
          </w:p>
        </w:tc>
        <w:tc>
          <w:tcPr>
            <w:tcW w:w="5760" w:type="dxa"/>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优秀信息员</w:t>
            </w:r>
          </w:p>
        </w:tc>
        <w:tc>
          <w:tcPr>
            <w:tcW w:w="3420" w:type="dxa"/>
            <w:gridSpan w:val="3"/>
            <w:vAlign w:val="center"/>
          </w:tcPr>
          <w:p>
            <w:pPr>
              <w:rPr>
                <w:rFonts w:ascii="宋体" w:hAnsi="宋体" w:cs="宋体"/>
                <w:szCs w:val="21"/>
              </w:rPr>
            </w:pPr>
            <w:r>
              <w:rPr>
                <w:rFonts w:hint="eastAsia" w:ascii="宋体" w:hAnsi="宋体" w:cs="宋体"/>
                <w:szCs w:val="21"/>
              </w:rPr>
              <w:t>加1分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720" w:type="dxa"/>
            <w:vMerge w:val="continue"/>
            <w:vAlign w:val="center"/>
          </w:tcPr>
          <w:p>
            <w:pPr>
              <w:jc w:val="center"/>
              <w:rPr>
                <w:rFonts w:ascii="宋体" w:hAnsi="宋体"/>
                <w:sz w:val="24"/>
              </w:rPr>
            </w:pPr>
          </w:p>
        </w:tc>
        <w:tc>
          <w:tcPr>
            <w:tcW w:w="5760" w:type="dxa"/>
            <w:vAlign w:val="center"/>
          </w:tcPr>
          <w:p>
            <w:pPr>
              <w:rPr>
                <w:rFonts w:hint="eastAsia" w:ascii="宋体" w:hAnsi="宋体" w:cs="宋体"/>
                <w:color w:val="000000" w:themeColor="text1"/>
                <w:szCs w:val="21"/>
                <w14:textFill>
                  <w14:solidFill>
                    <w14:schemeClr w14:val="tx1"/>
                  </w14:solidFill>
                </w14:textFill>
              </w:rPr>
            </w:pPr>
            <w:r>
              <w:rPr>
                <w:rFonts w:hint="eastAsia"/>
                <w:color w:val="000000" w:themeColor="text1"/>
                <w14:textFill>
                  <w14:solidFill>
                    <w14:schemeClr w14:val="tx1"/>
                  </w14:solidFill>
                </w14:textFill>
              </w:rPr>
              <w:t>艺术团优秀队长</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队员</w:t>
            </w:r>
          </w:p>
        </w:tc>
        <w:tc>
          <w:tcPr>
            <w:tcW w:w="3420" w:type="dxa"/>
            <w:gridSpan w:val="3"/>
            <w:vAlign w:val="center"/>
          </w:tcPr>
          <w:p>
            <w:pPr>
              <w:rPr>
                <w:rFonts w:hint="eastAsia" w:ascii="宋体" w:hAnsi="宋体" w:cs="宋体" w:eastAsiaTheme="minorEastAsia"/>
                <w:szCs w:val="21"/>
                <w:lang w:eastAsia="zh-CN"/>
              </w:rPr>
            </w:pPr>
            <w:r>
              <w:rPr>
                <w:rFonts w:hint="eastAsia" w:ascii="宋体" w:hAnsi="宋体" w:cs="宋体"/>
                <w:szCs w:val="21"/>
                <w:lang w:eastAsia="zh-CN"/>
              </w:rPr>
              <w:t>加</w:t>
            </w:r>
            <w:r>
              <w:rPr>
                <w:rFonts w:hint="eastAsia" w:ascii="宋体" w:hAnsi="宋体" w:cs="宋体"/>
                <w:szCs w:val="21"/>
                <w:lang w:val="en-US" w:eastAsia="zh-CN"/>
              </w:rPr>
              <w:t>1、0.5分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720" w:type="dxa"/>
            <w:vMerge w:val="continue"/>
            <w:vAlign w:val="center"/>
          </w:tcPr>
          <w:p>
            <w:pPr>
              <w:jc w:val="center"/>
              <w:rPr>
                <w:rFonts w:ascii="宋体" w:hAnsi="宋体"/>
                <w:sz w:val="24"/>
              </w:rPr>
            </w:pPr>
          </w:p>
        </w:tc>
        <w:tc>
          <w:tcPr>
            <w:tcW w:w="5760" w:type="dxa"/>
            <w:vAlign w:val="center"/>
          </w:tcPr>
          <w:p>
            <w:pPr>
              <w:rPr>
                <w:rFonts w:ascii="宋体" w:hAnsi="宋体" w:cs="宋体"/>
                <w:szCs w:val="21"/>
              </w:rPr>
            </w:pPr>
            <w:r>
              <w:rPr>
                <w:rFonts w:hint="eastAsia" w:ascii="宋体" w:hAnsi="宋体" w:cs="宋体"/>
                <w:szCs w:val="21"/>
              </w:rPr>
              <w:t>优秀心理委员、优秀助学委员</w:t>
            </w:r>
          </w:p>
        </w:tc>
        <w:tc>
          <w:tcPr>
            <w:tcW w:w="3420" w:type="dxa"/>
            <w:gridSpan w:val="3"/>
            <w:vAlign w:val="center"/>
          </w:tcPr>
          <w:p>
            <w:pPr>
              <w:rPr>
                <w:rFonts w:ascii="宋体" w:hAnsi="宋体" w:cs="宋体"/>
                <w:szCs w:val="21"/>
              </w:rPr>
            </w:pPr>
            <w:r>
              <w:rPr>
                <w:rFonts w:hint="eastAsia" w:ascii="宋体" w:hAnsi="宋体" w:cs="宋体"/>
                <w:szCs w:val="21"/>
              </w:rPr>
              <w:t>加2分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720" w:type="dxa"/>
            <w:vMerge w:val="continue"/>
            <w:vAlign w:val="center"/>
          </w:tcPr>
          <w:p>
            <w:pPr>
              <w:jc w:val="center"/>
              <w:rPr>
                <w:rFonts w:ascii="宋体" w:hAnsi="宋体"/>
                <w:sz w:val="24"/>
              </w:rPr>
            </w:pPr>
          </w:p>
        </w:tc>
        <w:tc>
          <w:tcPr>
            <w:tcW w:w="5760" w:type="dxa"/>
            <w:vAlign w:val="center"/>
          </w:tcPr>
          <w:p>
            <w:pPr>
              <w:rPr>
                <w:rFonts w:ascii="宋体" w:hAnsi="宋体" w:cs="宋体"/>
                <w:szCs w:val="21"/>
              </w:rPr>
            </w:pPr>
            <w:r>
              <w:rPr>
                <w:rFonts w:hint="eastAsia" w:ascii="宋体" w:hAnsi="宋体" w:cs="宋体"/>
                <w:szCs w:val="21"/>
              </w:rPr>
              <w:t>校级、院级比赛单项奖（脱口秀最受欢迎选手、优秀辩手、最具优秀奖、最动人心奖）</w:t>
            </w:r>
          </w:p>
        </w:tc>
        <w:tc>
          <w:tcPr>
            <w:tcW w:w="3420" w:type="dxa"/>
            <w:gridSpan w:val="3"/>
            <w:vAlign w:val="center"/>
          </w:tcPr>
          <w:p>
            <w:pPr>
              <w:rPr>
                <w:rFonts w:ascii="宋体" w:hAnsi="宋体" w:cs="宋体"/>
                <w:szCs w:val="21"/>
              </w:rPr>
            </w:pPr>
            <w:r>
              <w:rPr>
                <w:rFonts w:hint="eastAsia" w:ascii="宋体" w:hAnsi="宋体" w:cs="宋体"/>
                <w:szCs w:val="21"/>
              </w:rPr>
              <w:t>加2、1分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720" w:type="dxa"/>
            <w:vMerge w:val="continue"/>
            <w:vAlign w:val="center"/>
          </w:tcPr>
          <w:p>
            <w:pPr>
              <w:jc w:val="center"/>
              <w:rPr>
                <w:rFonts w:ascii="宋体" w:hAnsi="宋体"/>
                <w:sz w:val="24"/>
              </w:rPr>
            </w:pPr>
          </w:p>
        </w:tc>
        <w:tc>
          <w:tcPr>
            <w:tcW w:w="5760" w:type="dxa"/>
            <w:vAlign w:val="center"/>
          </w:tcPr>
          <w:p>
            <w:pPr>
              <w:rPr>
                <w:rFonts w:ascii="宋体" w:hAnsi="宋体" w:cs="宋体"/>
                <w:szCs w:val="21"/>
              </w:rPr>
            </w:pPr>
            <w:r>
              <w:rPr>
                <w:rFonts w:hint="eastAsia" w:ascii="宋体" w:hAnsi="宋体" w:cs="宋体"/>
                <w:szCs w:val="21"/>
              </w:rPr>
              <w:t>勤工助学积极分子</w:t>
            </w:r>
          </w:p>
        </w:tc>
        <w:tc>
          <w:tcPr>
            <w:tcW w:w="3420" w:type="dxa"/>
            <w:gridSpan w:val="3"/>
            <w:vAlign w:val="center"/>
          </w:tcPr>
          <w:p>
            <w:pPr>
              <w:rPr>
                <w:rFonts w:ascii="宋体" w:hAnsi="宋体" w:cs="宋体"/>
                <w:szCs w:val="21"/>
              </w:rPr>
            </w:pPr>
            <w:r>
              <w:rPr>
                <w:rFonts w:hint="eastAsia" w:ascii="宋体" w:hAnsi="宋体" w:cs="宋体"/>
                <w:szCs w:val="21"/>
              </w:rPr>
              <w:t>加</w:t>
            </w:r>
            <w:r>
              <w:rPr>
                <w:rFonts w:hint="eastAsia" w:ascii="宋体" w:hAnsi="宋体" w:cs="宋体"/>
                <w:szCs w:val="21"/>
                <w:lang w:val="en-US" w:eastAsia="zh-CN"/>
              </w:rPr>
              <w:t>2</w:t>
            </w:r>
            <w:r>
              <w:rPr>
                <w:rFonts w:hint="eastAsia" w:ascii="宋体" w:hAnsi="宋体" w:cs="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720" w:type="dxa"/>
            <w:vMerge w:val="continue"/>
            <w:vAlign w:val="center"/>
          </w:tcPr>
          <w:p>
            <w:pPr>
              <w:jc w:val="center"/>
              <w:rPr>
                <w:rFonts w:ascii="宋体" w:hAnsi="宋体"/>
                <w:sz w:val="24"/>
              </w:rPr>
            </w:pPr>
          </w:p>
        </w:tc>
        <w:tc>
          <w:tcPr>
            <w:tcW w:w="5760" w:type="dxa"/>
            <w:vAlign w:val="center"/>
          </w:tcPr>
          <w:p>
            <w:pPr>
              <w:rPr>
                <w:rFonts w:ascii="宋体" w:hAnsi="宋体" w:cs="宋体"/>
                <w:szCs w:val="21"/>
              </w:rPr>
            </w:pPr>
            <w:r>
              <w:rPr>
                <w:rFonts w:hint="eastAsia" w:ascii="宋体" w:hAnsi="宋体" w:cs="宋体"/>
                <w:szCs w:val="21"/>
              </w:rPr>
              <w:t>校级、院级运动会破纪录</w:t>
            </w:r>
          </w:p>
        </w:tc>
        <w:tc>
          <w:tcPr>
            <w:tcW w:w="3420" w:type="dxa"/>
            <w:gridSpan w:val="3"/>
            <w:vAlign w:val="center"/>
          </w:tcPr>
          <w:p>
            <w:pPr>
              <w:rPr>
                <w:rFonts w:ascii="宋体" w:hAnsi="宋体" w:cs="宋体"/>
                <w:szCs w:val="21"/>
              </w:rPr>
            </w:pPr>
            <w:r>
              <w:rPr>
                <w:rFonts w:hint="eastAsia" w:ascii="宋体" w:hAnsi="宋体" w:cs="宋体"/>
                <w:szCs w:val="21"/>
              </w:rPr>
              <w:t>加3、2分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52" w:hRule="atLeast"/>
        </w:trPr>
        <w:tc>
          <w:tcPr>
            <w:tcW w:w="720" w:type="dxa"/>
            <w:vMerge w:val="restart"/>
            <w:vAlign w:val="center"/>
          </w:tcPr>
          <w:p>
            <w:pPr>
              <w:jc w:val="center"/>
              <w:rPr>
                <w:rFonts w:ascii="宋体" w:hAnsi="宋体"/>
                <w:sz w:val="24"/>
              </w:rPr>
            </w:pPr>
            <w:r>
              <w:rPr>
                <w:rFonts w:hint="eastAsia"/>
                <w:color w:val="000000" w:themeColor="text1"/>
                <w14:textFill>
                  <w14:solidFill>
                    <w14:schemeClr w14:val="tx1"/>
                  </w14:solidFill>
                </w14:textFill>
              </w:rPr>
              <w:t>“我的中国梦——立志</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修身</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博学</w:t>
            </w:r>
            <w:r>
              <w:rPr>
                <w:color w:val="000000" w:themeColor="text1"/>
                <w14:textFill>
                  <w14:solidFill>
                    <w14:schemeClr w14:val="tx1"/>
                  </w14:solidFill>
                </w14:textFill>
              </w:rPr>
              <w:t>•报国“主题教育系列活动比赛</w:t>
            </w:r>
          </w:p>
        </w:tc>
        <w:tc>
          <w:tcPr>
            <w:tcW w:w="5760" w:type="dxa"/>
            <w:vAlign w:val="center"/>
          </w:tcPr>
          <w:p>
            <w:pPr>
              <w:rPr>
                <w:rFonts w:hint="eastAsia" w:ascii="宋体" w:hAnsi="宋体" w:cs="宋体" w:eastAsiaTheme="minorEastAsia"/>
                <w:szCs w:val="21"/>
                <w:lang w:eastAsia="zh-CN"/>
              </w:rPr>
            </w:pPr>
            <w:r>
              <w:rPr>
                <w:rFonts w:hint="eastAsia" w:ascii="宋体" w:hAnsi="宋体"/>
                <w:szCs w:val="21"/>
              </w:rPr>
              <w:t>参加校、院级比赛（已得奖者不可加）</w:t>
            </w:r>
          </w:p>
        </w:tc>
        <w:tc>
          <w:tcPr>
            <w:tcW w:w="3420" w:type="dxa"/>
            <w:gridSpan w:val="3"/>
            <w:vAlign w:val="center"/>
          </w:tcPr>
          <w:p>
            <w:pPr>
              <w:rPr>
                <w:rFonts w:hint="eastAsia" w:ascii="宋体" w:hAnsi="宋体" w:cs="宋体" w:eastAsiaTheme="minorEastAsia"/>
                <w:szCs w:val="21"/>
                <w:lang w:eastAsia="zh-CN"/>
              </w:rPr>
            </w:pPr>
            <w:r>
              <w:rPr>
                <w:rFonts w:hint="eastAsia" w:ascii="宋体" w:hAnsi="宋体"/>
                <w:szCs w:val="21"/>
              </w:rPr>
              <w:t>分别加1、0.5分（可累加）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52" w:hRule="atLeast"/>
        </w:trPr>
        <w:tc>
          <w:tcPr>
            <w:tcW w:w="720" w:type="dxa"/>
            <w:vMerge w:val="continue"/>
            <w:vAlign w:val="center"/>
          </w:tcPr>
          <w:p>
            <w:pPr>
              <w:jc w:val="center"/>
              <w:rPr>
                <w:rFonts w:hint="eastAsia"/>
                <w:color w:val="000000" w:themeColor="text1"/>
                <w14:textFill>
                  <w14:solidFill>
                    <w14:schemeClr w14:val="tx1"/>
                  </w14:solidFill>
                </w14:textFill>
              </w:rPr>
            </w:pPr>
          </w:p>
        </w:tc>
        <w:tc>
          <w:tcPr>
            <w:tcW w:w="5760" w:type="dxa"/>
            <w:vAlign w:val="center"/>
          </w:tcPr>
          <w:p>
            <w:pPr>
              <w:rPr>
                <w:rFonts w:hint="eastAsia" w:ascii="宋体" w:hAnsi="宋体"/>
                <w:szCs w:val="21"/>
              </w:rPr>
            </w:pPr>
            <w:r>
              <w:rPr>
                <w:rFonts w:hint="eastAsia" w:ascii="宋体" w:hAnsi="宋体"/>
                <w:szCs w:val="21"/>
              </w:rPr>
              <w:t>院级前三名、其他项</w:t>
            </w:r>
          </w:p>
        </w:tc>
        <w:tc>
          <w:tcPr>
            <w:tcW w:w="3420" w:type="dxa"/>
            <w:gridSpan w:val="3"/>
            <w:vAlign w:val="center"/>
          </w:tcPr>
          <w:p>
            <w:pPr>
              <w:rPr>
                <w:rFonts w:hint="eastAsia" w:ascii="宋体" w:hAnsi="宋体"/>
                <w:szCs w:val="21"/>
              </w:rPr>
            </w:pPr>
            <w:r>
              <w:rPr>
                <w:rFonts w:hint="eastAsia" w:ascii="宋体" w:hAnsi="宋体"/>
                <w:szCs w:val="21"/>
              </w:rPr>
              <w:t>分别加3、2、1、0.5分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52" w:hRule="atLeast"/>
        </w:trPr>
        <w:tc>
          <w:tcPr>
            <w:tcW w:w="720" w:type="dxa"/>
            <w:vMerge w:val="continue"/>
            <w:vAlign w:val="center"/>
          </w:tcPr>
          <w:p>
            <w:pPr>
              <w:jc w:val="center"/>
              <w:rPr>
                <w:rFonts w:ascii="宋体" w:hAnsi="宋体"/>
                <w:sz w:val="24"/>
              </w:rPr>
            </w:pPr>
          </w:p>
        </w:tc>
        <w:tc>
          <w:tcPr>
            <w:tcW w:w="5760" w:type="dxa"/>
            <w:vAlign w:val="center"/>
          </w:tcPr>
          <w:p>
            <w:pPr>
              <w:rPr>
                <w:rFonts w:hint="eastAsia" w:ascii="宋体" w:hAnsi="宋体" w:cs="宋体" w:eastAsiaTheme="minorEastAsia"/>
                <w:szCs w:val="21"/>
                <w:lang w:eastAsia="zh-CN"/>
              </w:rPr>
            </w:pPr>
            <w:r>
              <w:rPr>
                <w:rFonts w:hint="eastAsia" w:ascii="宋体" w:hAnsi="宋体"/>
                <w:szCs w:val="21"/>
              </w:rPr>
              <w:t>校级前三名、其他项</w:t>
            </w:r>
          </w:p>
        </w:tc>
        <w:tc>
          <w:tcPr>
            <w:tcW w:w="3420" w:type="dxa"/>
            <w:gridSpan w:val="3"/>
            <w:vAlign w:val="center"/>
          </w:tcPr>
          <w:p>
            <w:pPr>
              <w:rPr>
                <w:rFonts w:hint="eastAsia" w:ascii="宋体" w:hAnsi="宋体" w:cs="宋体"/>
                <w:szCs w:val="21"/>
              </w:rPr>
            </w:pPr>
            <w:r>
              <w:rPr>
                <w:rFonts w:hint="eastAsia" w:ascii="宋体" w:hAnsi="宋体"/>
                <w:szCs w:val="21"/>
              </w:rPr>
              <w:t>分别加5、4、3、0.5分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52" w:hRule="atLeast"/>
        </w:trPr>
        <w:tc>
          <w:tcPr>
            <w:tcW w:w="720" w:type="dxa"/>
            <w:vMerge w:val="continue"/>
            <w:vAlign w:val="center"/>
          </w:tcPr>
          <w:p>
            <w:pPr>
              <w:jc w:val="center"/>
              <w:rPr>
                <w:rFonts w:ascii="宋体" w:hAnsi="宋体"/>
                <w:sz w:val="24"/>
              </w:rPr>
            </w:pPr>
          </w:p>
        </w:tc>
        <w:tc>
          <w:tcPr>
            <w:tcW w:w="5760" w:type="dxa"/>
            <w:vAlign w:val="center"/>
          </w:tcPr>
          <w:p>
            <w:pPr>
              <w:rPr>
                <w:rFonts w:hint="eastAsia" w:ascii="宋体" w:hAnsi="宋体" w:cs="宋体"/>
                <w:szCs w:val="21"/>
              </w:rPr>
            </w:pPr>
            <w:r>
              <w:rPr>
                <w:rFonts w:hint="eastAsia" w:ascii="宋体" w:hAnsi="宋体"/>
                <w:szCs w:val="21"/>
              </w:rPr>
              <w:t>省级前三</w:t>
            </w:r>
            <w:r>
              <w:rPr>
                <w:rFonts w:hint="eastAsia" w:ascii="宋体" w:hAnsi="宋体" w:cs="宋体"/>
                <w:szCs w:val="21"/>
                <w:lang w:eastAsia="zh-CN"/>
              </w:rPr>
              <w:t>名（等）</w:t>
            </w:r>
            <w:bookmarkStart w:id="0" w:name="_GoBack"/>
            <w:bookmarkEnd w:id="0"/>
            <w:r>
              <w:rPr>
                <w:rFonts w:hint="eastAsia" w:ascii="宋体" w:hAnsi="宋体"/>
                <w:szCs w:val="21"/>
              </w:rPr>
              <w:t>、其他项</w:t>
            </w:r>
          </w:p>
        </w:tc>
        <w:tc>
          <w:tcPr>
            <w:tcW w:w="3420" w:type="dxa"/>
            <w:gridSpan w:val="3"/>
            <w:vAlign w:val="center"/>
          </w:tcPr>
          <w:p>
            <w:pPr>
              <w:rPr>
                <w:rFonts w:hint="eastAsia" w:ascii="宋体" w:hAnsi="宋体" w:cs="宋体"/>
                <w:szCs w:val="21"/>
              </w:rPr>
            </w:pPr>
            <w:r>
              <w:rPr>
                <w:rFonts w:hint="eastAsia" w:ascii="宋体" w:hAnsi="宋体"/>
                <w:szCs w:val="21"/>
              </w:rPr>
              <w:t>分别加10、8、6、1分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720" w:type="dxa"/>
            <w:vAlign w:val="center"/>
          </w:tcPr>
          <w:p>
            <w:pPr>
              <w:jc w:val="center"/>
              <w:rPr>
                <w:rFonts w:ascii="宋体" w:hAnsi="宋体"/>
                <w:sz w:val="24"/>
              </w:rPr>
            </w:pPr>
            <w:r>
              <w:rPr>
                <w:rFonts w:hint="eastAsia" w:ascii="宋体" w:hAnsi="宋体"/>
                <w:sz w:val="24"/>
              </w:rPr>
              <w:t>思想</w:t>
            </w:r>
          </w:p>
          <w:p>
            <w:pPr>
              <w:jc w:val="center"/>
              <w:rPr>
                <w:rFonts w:ascii="宋体" w:hAnsi="宋体"/>
                <w:sz w:val="24"/>
              </w:rPr>
            </w:pPr>
            <w:r>
              <w:rPr>
                <w:rFonts w:hint="eastAsia" w:ascii="宋体" w:hAnsi="宋体"/>
                <w:sz w:val="24"/>
              </w:rPr>
              <w:t>认识</w:t>
            </w:r>
          </w:p>
        </w:tc>
        <w:tc>
          <w:tcPr>
            <w:tcW w:w="5760" w:type="dxa"/>
            <w:vAlign w:val="center"/>
          </w:tcPr>
          <w:p>
            <w:pPr>
              <w:rPr>
                <w:rFonts w:ascii="宋体" w:hAnsi="宋体" w:cs="宋体"/>
                <w:szCs w:val="21"/>
              </w:rPr>
            </w:pPr>
            <w:r>
              <w:rPr>
                <w:rFonts w:hint="eastAsia" w:ascii="宋体" w:hAnsi="宋体" w:cs="宋体"/>
                <w:szCs w:val="21"/>
              </w:rPr>
              <w:t>党校培训（按本学年）</w:t>
            </w:r>
          </w:p>
        </w:tc>
        <w:tc>
          <w:tcPr>
            <w:tcW w:w="3420" w:type="dxa"/>
            <w:gridSpan w:val="3"/>
            <w:vAlign w:val="center"/>
          </w:tcPr>
          <w:p>
            <w:pPr>
              <w:rPr>
                <w:rFonts w:ascii="宋体" w:hAnsi="宋体" w:cs="宋体"/>
                <w:szCs w:val="21"/>
              </w:rPr>
            </w:pPr>
            <w:r>
              <w:rPr>
                <w:rFonts w:hint="eastAsia" w:ascii="宋体" w:hAnsi="宋体" w:cs="宋体"/>
                <w:szCs w:val="21"/>
              </w:rPr>
              <w:t>加2分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720" w:type="dxa"/>
            <w:vMerge w:val="restart"/>
            <w:vAlign w:val="center"/>
          </w:tcPr>
          <w:p>
            <w:pPr>
              <w:jc w:val="center"/>
              <w:rPr>
                <w:rFonts w:ascii="宋体" w:hAnsi="宋体"/>
                <w:sz w:val="24"/>
              </w:rPr>
            </w:pPr>
            <w:r>
              <w:rPr>
                <w:rFonts w:hint="eastAsia" w:ascii="宋体" w:hAnsi="宋体"/>
                <w:sz w:val="24"/>
              </w:rPr>
              <w:t>文明宿舍</w:t>
            </w:r>
          </w:p>
        </w:tc>
        <w:tc>
          <w:tcPr>
            <w:tcW w:w="5760" w:type="dxa"/>
            <w:vAlign w:val="center"/>
          </w:tcPr>
          <w:p>
            <w:pPr>
              <w:rPr>
                <w:rFonts w:ascii="宋体" w:hAnsi="宋体" w:cs="宋体"/>
                <w:szCs w:val="21"/>
              </w:rPr>
            </w:pPr>
            <w:r>
              <w:rPr>
                <w:rFonts w:hint="eastAsia" w:ascii="宋体" w:hAnsi="宋体" w:cs="宋体"/>
                <w:szCs w:val="21"/>
              </w:rPr>
              <w:t>校级、院级先进宿舍及文明宿舍</w:t>
            </w:r>
          </w:p>
        </w:tc>
        <w:tc>
          <w:tcPr>
            <w:tcW w:w="3420" w:type="dxa"/>
            <w:gridSpan w:val="3"/>
            <w:vAlign w:val="center"/>
          </w:tcPr>
          <w:p>
            <w:pPr>
              <w:rPr>
                <w:rFonts w:ascii="宋体" w:hAnsi="宋体" w:cs="宋体"/>
                <w:szCs w:val="21"/>
              </w:rPr>
            </w:pPr>
            <w:r>
              <w:rPr>
                <w:rFonts w:hint="eastAsia" w:ascii="宋体" w:hAnsi="宋体" w:cs="宋体"/>
                <w:szCs w:val="21"/>
              </w:rPr>
              <w:t>分别加5、3分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720" w:type="dxa"/>
            <w:vMerge w:val="continue"/>
            <w:vAlign w:val="center"/>
          </w:tcPr>
          <w:p>
            <w:pPr>
              <w:jc w:val="center"/>
              <w:rPr>
                <w:rFonts w:ascii="宋体" w:hAnsi="宋体"/>
                <w:sz w:val="24"/>
              </w:rPr>
            </w:pPr>
          </w:p>
        </w:tc>
        <w:tc>
          <w:tcPr>
            <w:tcW w:w="5760" w:type="dxa"/>
            <w:vAlign w:val="center"/>
          </w:tcPr>
          <w:p>
            <w:pPr>
              <w:rPr>
                <w:rFonts w:ascii="宋体" w:hAnsi="宋体" w:cs="宋体"/>
                <w:szCs w:val="21"/>
              </w:rPr>
            </w:pPr>
            <w:r>
              <w:rPr>
                <w:rFonts w:hint="eastAsia" w:ascii="宋体" w:hAnsi="宋体" w:cs="宋体"/>
                <w:szCs w:val="21"/>
              </w:rPr>
              <w:t>院每月宿舍卫生检查平均分前三十名(每次)</w:t>
            </w:r>
          </w:p>
        </w:tc>
        <w:tc>
          <w:tcPr>
            <w:tcW w:w="3420" w:type="dxa"/>
            <w:gridSpan w:val="3"/>
            <w:vAlign w:val="center"/>
          </w:tcPr>
          <w:p>
            <w:pPr>
              <w:rPr>
                <w:rFonts w:ascii="宋体" w:hAnsi="宋体" w:cs="宋体"/>
                <w:szCs w:val="21"/>
              </w:rPr>
            </w:pPr>
            <w:r>
              <w:rPr>
                <w:rFonts w:hint="eastAsia" w:ascii="宋体" w:hAnsi="宋体" w:cs="宋体"/>
                <w:szCs w:val="21"/>
              </w:rPr>
              <w:t>加0.5分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720" w:type="dxa"/>
            <w:vMerge w:val="restart"/>
            <w:vAlign w:val="center"/>
          </w:tcPr>
          <w:p>
            <w:pPr>
              <w:jc w:val="center"/>
              <w:rPr>
                <w:rFonts w:ascii="宋体" w:hAnsi="宋体"/>
                <w:sz w:val="24"/>
              </w:rPr>
            </w:pPr>
            <w:r>
              <w:rPr>
                <w:rFonts w:hint="eastAsia" w:ascii="宋体" w:hAnsi="宋体"/>
                <w:sz w:val="24"/>
              </w:rPr>
              <w:t>各类文章</w:t>
            </w:r>
          </w:p>
        </w:tc>
        <w:tc>
          <w:tcPr>
            <w:tcW w:w="5760" w:type="dxa"/>
            <w:vAlign w:val="center"/>
          </w:tcPr>
          <w:p>
            <w:pPr>
              <w:rPr>
                <w:rFonts w:ascii="宋体" w:hAnsi="宋体" w:cs="宋体"/>
                <w:szCs w:val="21"/>
              </w:rPr>
            </w:pPr>
            <w:r>
              <w:rPr>
                <w:rFonts w:hint="eastAsia" w:ascii="宋体" w:hAnsi="宋体" w:cs="宋体"/>
                <w:szCs w:val="21"/>
              </w:rPr>
              <w:t>调查报告(每篇)，寒暑假实践报告</w:t>
            </w:r>
          </w:p>
        </w:tc>
        <w:tc>
          <w:tcPr>
            <w:tcW w:w="3420" w:type="dxa"/>
            <w:gridSpan w:val="3"/>
            <w:vAlign w:val="center"/>
          </w:tcPr>
          <w:p>
            <w:pPr>
              <w:rPr>
                <w:rFonts w:ascii="宋体" w:hAnsi="宋体" w:cs="宋体"/>
                <w:szCs w:val="21"/>
              </w:rPr>
            </w:pPr>
            <w:r>
              <w:rPr>
                <w:rFonts w:hint="eastAsia" w:ascii="宋体" w:hAnsi="宋体" w:cs="宋体"/>
                <w:szCs w:val="21"/>
              </w:rPr>
              <w:t>加0.5分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720" w:type="dxa"/>
            <w:vMerge w:val="continue"/>
            <w:vAlign w:val="center"/>
          </w:tcPr>
          <w:p>
            <w:pPr>
              <w:jc w:val="center"/>
              <w:rPr>
                <w:rFonts w:ascii="宋体" w:hAnsi="宋体"/>
                <w:sz w:val="24"/>
              </w:rPr>
            </w:pPr>
          </w:p>
        </w:tc>
        <w:tc>
          <w:tcPr>
            <w:tcW w:w="5760" w:type="dxa"/>
            <w:vAlign w:val="center"/>
          </w:tcPr>
          <w:p>
            <w:pPr>
              <w:rPr>
                <w:rFonts w:ascii="宋体" w:hAnsi="宋体" w:cs="宋体"/>
                <w:szCs w:val="21"/>
              </w:rPr>
            </w:pPr>
            <w:r>
              <w:rPr>
                <w:rFonts w:hint="eastAsia" w:ascii="宋体" w:hAnsi="宋体" w:cs="宋体"/>
                <w:szCs w:val="21"/>
              </w:rPr>
              <w:t>在校级刊物发表文章</w:t>
            </w:r>
          </w:p>
        </w:tc>
        <w:tc>
          <w:tcPr>
            <w:tcW w:w="3420" w:type="dxa"/>
            <w:gridSpan w:val="3"/>
            <w:vAlign w:val="center"/>
          </w:tcPr>
          <w:p>
            <w:pPr>
              <w:rPr>
                <w:rFonts w:ascii="宋体" w:hAnsi="宋体" w:cs="宋体"/>
                <w:szCs w:val="21"/>
              </w:rPr>
            </w:pPr>
            <w:r>
              <w:rPr>
                <w:rFonts w:hint="eastAsia" w:ascii="宋体" w:hAnsi="宋体" w:cs="宋体"/>
                <w:szCs w:val="21"/>
              </w:rPr>
              <w:t>加3分（其他级别酌情加分）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720" w:type="dxa"/>
            <w:vMerge w:val="restart"/>
            <w:vAlign w:val="center"/>
          </w:tcPr>
          <w:p>
            <w:pPr>
              <w:jc w:val="center"/>
              <w:rPr>
                <w:rFonts w:ascii="宋体" w:hAnsi="宋体"/>
                <w:sz w:val="24"/>
              </w:rPr>
            </w:pPr>
            <w:r>
              <w:rPr>
                <w:rFonts w:hint="eastAsia" w:ascii="宋体" w:hAnsi="宋体"/>
                <w:sz w:val="24"/>
              </w:rPr>
              <w:t>其他</w:t>
            </w:r>
          </w:p>
        </w:tc>
        <w:tc>
          <w:tcPr>
            <w:tcW w:w="5760" w:type="dxa"/>
            <w:vAlign w:val="center"/>
          </w:tcPr>
          <w:p>
            <w:pPr>
              <w:rPr>
                <w:rFonts w:ascii="宋体" w:hAnsi="宋体" w:cs="宋体"/>
                <w:szCs w:val="21"/>
              </w:rPr>
            </w:pPr>
            <w:r>
              <w:rPr>
                <w:rFonts w:hint="eastAsia" w:ascii="宋体" w:hAnsi="宋体" w:cs="宋体"/>
                <w:szCs w:val="21"/>
              </w:rPr>
              <w:t xml:space="preserve">义务献血 </w:t>
            </w:r>
          </w:p>
        </w:tc>
        <w:tc>
          <w:tcPr>
            <w:tcW w:w="3420" w:type="dxa"/>
            <w:gridSpan w:val="3"/>
            <w:vAlign w:val="center"/>
          </w:tcPr>
          <w:p>
            <w:pPr>
              <w:rPr>
                <w:rFonts w:ascii="宋体" w:hAnsi="宋体" w:cs="宋体"/>
                <w:szCs w:val="21"/>
              </w:rPr>
            </w:pPr>
            <w:r>
              <w:rPr>
                <w:rFonts w:hint="eastAsia" w:ascii="宋体" w:hAnsi="宋体" w:cs="宋体"/>
                <w:szCs w:val="21"/>
              </w:rPr>
              <w:t>加3分/次(累加不得超过10分)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720" w:type="dxa"/>
            <w:vMerge w:val="continue"/>
            <w:vAlign w:val="center"/>
          </w:tcPr>
          <w:p>
            <w:pPr>
              <w:rPr>
                <w:rFonts w:ascii="宋体" w:hAnsi="宋体"/>
                <w:sz w:val="24"/>
              </w:rPr>
            </w:pPr>
          </w:p>
        </w:tc>
        <w:tc>
          <w:tcPr>
            <w:tcW w:w="5760" w:type="dxa"/>
            <w:vAlign w:val="center"/>
          </w:tcPr>
          <w:p>
            <w:pPr>
              <w:rPr>
                <w:rFonts w:ascii="宋体" w:hAnsi="宋体" w:cs="宋体"/>
                <w:szCs w:val="21"/>
              </w:rPr>
            </w:pPr>
            <w:r>
              <w:rPr>
                <w:rFonts w:hint="eastAsia" w:ascii="宋体" w:hAnsi="宋体" w:cs="宋体"/>
                <w:szCs w:val="21"/>
              </w:rPr>
              <w:t>拾金不昧或捐款</w:t>
            </w:r>
          </w:p>
        </w:tc>
        <w:tc>
          <w:tcPr>
            <w:tcW w:w="3420" w:type="dxa"/>
            <w:gridSpan w:val="3"/>
            <w:vAlign w:val="center"/>
          </w:tcPr>
          <w:p>
            <w:pPr>
              <w:rPr>
                <w:rFonts w:ascii="宋体" w:hAnsi="宋体" w:cs="宋体"/>
                <w:szCs w:val="21"/>
              </w:rPr>
            </w:pPr>
            <w:r>
              <w:rPr>
                <w:rFonts w:hint="eastAsia" w:ascii="宋体" w:hAnsi="宋体" w:cs="宋体"/>
                <w:szCs w:val="21"/>
              </w:rPr>
              <w:t>加2分 (每学期，需提供证明且二者加分合计每学年最高加4分）</w:t>
            </w:r>
          </w:p>
        </w:tc>
      </w:tr>
    </w:tbl>
    <w:p>
      <w:pPr>
        <w:spacing w:line="580" w:lineRule="exact"/>
        <w:jc w:val="both"/>
        <w:rPr>
          <w:rFonts w:ascii="仿宋_GB2312" w:hAnsi="宋体" w:eastAsia="仿宋_GB2312" w:cs="Times New Roman"/>
          <w:b/>
          <w:bCs/>
          <w:sz w:val="32"/>
          <w:szCs w:val="32"/>
        </w:rPr>
      </w:pPr>
    </w:p>
    <w:p>
      <w:pPr>
        <w:spacing w:line="580" w:lineRule="exact"/>
        <w:jc w:val="center"/>
        <w:rPr>
          <w:rFonts w:ascii="黑体" w:hAnsi="黑体" w:eastAsia="黑体" w:cs="Times New Roman"/>
          <w:bCs/>
          <w:sz w:val="32"/>
          <w:szCs w:val="32"/>
        </w:rPr>
      </w:pPr>
      <w:r>
        <w:rPr>
          <w:rFonts w:hint="eastAsia" w:ascii="黑体" w:hAnsi="黑体" w:eastAsia="黑体" w:cs="Times New Roman"/>
          <w:bCs/>
          <w:sz w:val="32"/>
          <w:szCs w:val="32"/>
        </w:rPr>
        <w:t>第三章   学业表现测评</w:t>
      </w:r>
    </w:p>
    <w:p>
      <w:pPr>
        <w:spacing w:line="580" w:lineRule="exact"/>
        <w:ind w:firstLine="643" w:firstLineChars="200"/>
        <w:rPr>
          <w:rFonts w:ascii="仿宋_GB2312" w:hAnsi="宋体" w:eastAsia="仿宋_GB2312" w:cs="Times New Roman"/>
          <w:sz w:val="32"/>
          <w:szCs w:val="32"/>
        </w:rPr>
      </w:pPr>
      <w:r>
        <w:rPr>
          <w:rFonts w:hint="eastAsia" w:ascii="仿宋_GB2312" w:hAnsi="宋体" w:eastAsia="仿宋_GB2312" w:cs="Times New Roman"/>
          <w:b/>
          <w:sz w:val="32"/>
          <w:szCs w:val="32"/>
        </w:rPr>
        <w:t>第八条</w:t>
      </w:r>
      <w:r>
        <w:rPr>
          <w:rFonts w:hint="eastAsia" w:ascii="仿宋_GB2312" w:hAnsi="宋体" w:eastAsia="仿宋_GB2312" w:cs="Times New Roman"/>
          <w:sz w:val="32"/>
          <w:szCs w:val="32"/>
        </w:rPr>
        <w:t xml:space="preserve">  学业表现分由基本分、附加分、扣分三部分构成，其计算公式为：基本分 + 附加分 - 扣分。</w:t>
      </w:r>
    </w:p>
    <w:p>
      <w:pPr>
        <w:spacing w:line="580" w:lineRule="exact"/>
        <w:ind w:firstLine="643" w:firstLineChars="200"/>
        <w:rPr>
          <w:rFonts w:ascii="仿宋_GB2312" w:hAnsi="宋体" w:eastAsia="仿宋_GB2312" w:cs="Times New Roman"/>
          <w:sz w:val="32"/>
          <w:szCs w:val="32"/>
        </w:rPr>
      </w:pPr>
      <w:r>
        <w:rPr>
          <w:rFonts w:hint="eastAsia" w:ascii="仿宋_GB2312" w:hAnsi="宋体" w:eastAsia="仿宋_GB2312" w:cs="Times New Roman"/>
          <w:b/>
          <w:sz w:val="32"/>
          <w:szCs w:val="32"/>
        </w:rPr>
        <w:t>第九条</w:t>
      </w:r>
      <w:r>
        <w:rPr>
          <w:rFonts w:hint="eastAsia" w:ascii="仿宋_GB2312" w:hAnsi="宋体" w:eastAsia="仿宋_GB2312" w:cs="Times New Roman"/>
          <w:sz w:val="32"/>
          <w:szCs w:val="32"/>
        </w:rPr>
        <w:t xml:space="preserve">  学业表现的基本分为80分，计算公式为：</w:t>
      </w:r>
    </w:p>
    <w:p>
      <w:pPr>
        <w:spacing w:line="580" w:lineRule="exact"/>
        <w:ind w:firstLine="2240" w:firstLineChars="700"/>
        <w:rPr>
          <w:rFonts w:ascii="仿宋_GB2312" w:hAnsi="宋体" w:eastAsia="仿宋_GB2312" w:cs="Times New Roman"/>
          <w:sz w:val="32"/>
          <w:szCs w:val="32"/>
        </w:rPr>
      </w:pPr>
      <w:r>
        <w:rPr>
          <w:rFonts w:hint="eastAsia" w:ascii="仿宋_GB2312" w:hAnsi="宋体" w:eastAsia="仿宋_GB2312" w:cs="Times New Roman"/>
          <w:sz w:val="32"/>
          <w:szCs w:val="32"/>
        </w:rPr>
        <w:t>∑各科成绩×学分</w:t>
      </w:r>
    </w:p>
    <w:p>
      <w:pPr>
        <w:spacing w:line="580" w:lineRule="exact"/>
        <w:ind w:firstLine="1152" w:firstLineChars="360"/>
        <w:jc w:val="center"/>
        <w:rPr>
          <w:rFonts w:ascii="仿宋_GB2312" w:hAnsi="宋体" w:eastAsia="仿宋_GB2312" w:cs="Times New Roman"/>
          <w:sz w:val="32"/>
          <w:szCs w:val="32"/>
        </w:rPr>
      </w:pPr>
      <w:r>
        <w:rPr>
          <w:rFonts w:hint="eastAsia" w:ascii="仿宋_GB2312" w:hAnsi="宋体" w:eastAsia="仿宋_GB2312" w:cs="Times New Roman"/>
          <w:sz w:val="32"/>
          <w:szCs w:val="32"/>
        </w:rPr>
        <mc:AlternateContent>
          <mc:Choice Requires="wps">
            <w:drawing>
              <wp:anchor distT="0" distB="0" distL="114300" distR="114300" simplePos="0" relativeHeight="251657216" behindDoc="0" locked="0" layoutInCell="1" allowOverlap="1">
                <wp:simplePos x="0" y="0"/>
                <wp:positionH relativeFrom="column">
                  <wp:posOffset>1295400</wp:posOffset>
                </wp:positionH>
                <wp:positionV relativeFrom="paragraph">
                  <wp:posOffset>200025</wp:posOffset>
                </wp:positionV>
                <wp:extent cx="1943100" cy="0"/>
                <wp:effectExtent l="9525" t="9525" r="9525" b="9525"/>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flipV="1">
                          <a:off x="0" y="0"/>
                          <a:ext cx="1943100" cy="0"/>
                        </a:xfrm>
                        <a:prstGeom prst="line">
                          <a:avLst/>
                        </a:prstGeom>
                        <a:noFill/>
                        <a:ln w="9525" cmpd="sng">
                          <a:solidFill>
                            <a:srgbClr val="000000"/>
                          </a:solidFill>
                          <a:round/>
                        </a:ln>
                      </wps:spPr>
                      <wps:bodyPr/>
                    </wps:wsp>
                  </a:graphicData>
                </a:graphic>
              </wp:anchor>
            </w:drawing>
          </mc:Choice>
          <mc:Fallback>
            <w:pict>
              <v:line id="_x0000_s1026" o:spid="_x0000_s1026" o:spt="20" style="position:absolute;left:0pt;flip:y;margin-left:102pt;margin-top:15.75pt;height:0pt;width:153pt;z-index:251657216;mso-width-relative:page;mso-height-relative:page;" filled="f" stroked="t" coordsize="21600,21600" o:gfxdata="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mYb/SdYAAAAJAQAADwAAAAAAAAABACAA&#10;AAAiAAAAZHJzL2Rvd25yZXYueG1sUEsBAhQAFAAAAAgAh07iQNC5ANTWAQAAcQMAAA4AAAAAAAAA&#10;AQAgAAAAJQEAAGRycy9lMm9Eb2MueG1sUEsFBgAAAAAGAAYAWQEAAG0FAAAAAA==&#10;">
                <v:fill on="f" focussize="0,0"/>
                <v:stroke color="#000000" joinstyle="round"/>
                <v:imagedata o:title=""/>
                <o:lock v:ext="edit" aspectratio="f"/>
              </v:line>
            </w:pict>
          </mc:Fallback>
        </mc:AlternateContent>
      </w:r>
      <w:r>
        <w:rPr>
          <w:rFonts w:hint="eastAsia" w:ascii="仿宋_GB2312" w:hAnsi="宋体" w:eastAsia="仿宋_GB2312" w:cs="Times New Roman"/>
          <w:sz w:val="32"/>
          <w:szCs w:val="32"/>
        </w:rPr>
        <w:t xml:space="preserve">   </w:t>
      </w:r>
      <w:r>
        <w:rPr>
          <w:rFonts w:ascii="仿宋_GB2312" w:hAnsi="宋体" w:eastAsia="仿宋_GB2312" w:cs="Times New Roman"/>
          <w:sz w:val="32"/>
          <w:szCs w:val="32"/>
        </w:rPr>
        <w:t xml:space="preserve">       </w:t>
      </w:r>
      <w:r>
        <w:rPr>
          <w:rFonts w:hint="eastAsia" w:ascii="仿宋_GB2312" w:hAnsi="宋体" w:eastAsia="仿宋_GB2312" w:cs="Times New Roman"/>
          <w:sz w:val="32"/>
          <w:szCs w:val="32"/>
        </w:rPr>
        <w:t>×0.8</w:t>
      </w:r>
    </w:p>
    <w:p>
      <w:pPr>
        <w:spacing w:line="580" w:lineRule="exact"/>
        <w:ind w:firstLine="2560" w:firstLineChars="800"/>
        <w:rPr>
          <w:rFonts w:ascii="仿宋_GB2312" w:hAnsi="宋体" w:eastAsia="仿宋_GB2312" w:cs="Times New Roman"/>
          <w:sz w:val="32"/>
          <w:szCs w:val="32"/>
        </w:rPr>
      </w:pPr>
      <w:r>
        <w:rPr>
          <w:rFonts w:hint="eastAsia" w:ascii="仿宋_GB2312" w:hAnsi="宋体" w:eastAsia="仿宋_GB2312" w:cs="Times New Roman"/>
          <w:sz w:val="32"/>
          <w:szCs w:val="32"/>
        </w:rPr>
        <w:t>∑各科学分</w:t>
      </w:r>
    </w:p>
    <w:p>
      <w:pPr>
        <w:spacing w:line="580" w:lineRule="exact"/>
        <w:ind w:firstLine="640" w:firstLineChars="200"/>
        <w:jc w:val="left"/>
        <w:rPr>
          <w:rFonts w:ascii="仿宋_GB2312" w:hAnsi="Times New Roman" w:eastAsia="仿宋_GB2312" w:cs="Times New Roman"/>
          <w:sz w:val="32"/>
          <w:szCs w:val="32"/>
        </w:rPr>
      </w:pPr>
      <w:r>
        <w:rPr>
          <w:rFonts w:hint="eastAsia" w:ascii="仿宋_GB2312" w:hAnsi="宋体" w:eastAsia="仿宋_GB2312" w:cs="Times New Roman"/>
          <w:sz w:val="32"/>
          <w:szCs w:val="32"/>
        </w:rPr>
        <w:t>（一）计算的课程包括一学年内所修的必修课、限选课、任选课、公选课；</w:t>
      </w:r>
    </w:p>
    <w:p>
      <w:pPr>
        <w:spacing w:line="580" w:lineRule="exact"/>
        <w:ind w:firstLine="640" w:firstLineChars="200"/>
        <w:jc w:val="left"/>
        <w:rPr>
          <w:rFonts w:ascii="仿宋_GB2312" w:hAnsi="宋体" w:eastAsia="仿宋_GB2312" w:cs="Times New Roman"/>
          <w:sz w:val="32"/>
          <w:szCs w:val="32"/>
        </w:rPr>
      </w:pPr>
      <w:r>
        <w:rPr>
          <w:rFonts w:hint="eastAsia" w:ascii="仿宋_GB2312" w:hAnsi="宋体" w:eastAsia="仿宋_GB2312" w:cs="Times New Roman"/>
          <w:sz w:val="32"/>
          <w:szCs w:val="32"/>
        </w:rPr>
        <w:t>（二）所有计算的课程其考试成绩按实际得分计算；</w:t>
      </w:r>
    </w:p>
    <w:p>
      <w:pPr>
        <w:spacing w:line="580" w:lineRule="exact"/>
        <w:ind w:firstLine="640" w:firstLineChars="200"/>
        <w:jc w:val="left"/>
        <w:rPr>
          <w:rFonts w:ascii="仿宋_GB2312" w:hAnsi="宋体" w:eastAsia="仿宋_GB2312" w:cs="Times New Roman"/>
          <w:sz w:val="32"/>
          <w:szCs w:val="32"/>
        </w:rPr>
      </w:pPr>
      <w:r>
        <w:rPr>
          <w:rFonts w:hint="eastAsia" w:ascii="仿宋_GB2312" w:hAnsi="宋体" w:eastAsia="仿宋_GB2312" w:cs="Times New Roman"/>
          <w:sz w:val="32"/>
          <w:szCs w:val="32"/>
        </w:rPr>
        <w:t>（三）所有重修的课程不再重复列入以后学年综合测评的范围。</w:t>
      </w:r>
    </w:p>
    <w:p>
      <w:pPr>
        <w:spacing w:line="580" w:lineRule="exact"/>
        <w:ind w:firstLine="630" w:firstLineChars="196"/>
        <w:rPr>
          <w:rFonts w:ascii="仿宋_GB2312" w:hAnsi="宋体" w:eastAsia="仿宋_GB2312" w:cs="Times New Roman"/>
          <w:sz w:val="32"/>
          <w:szCs w:val="32"/>
        </w:rPr>
      </w:pPr>
      <w:r>
        <w:rPr>
          <w:rFonts w:hint="eastAsia" w:ascii="仿宋_GB2312" w:hAnsi="宋体" w:eastAsia="仿宋_GB2312" w:cs="Times New Roman"/>
          <w:b/>
          <w:sz w:val="32"/>
          <w:szCs w:val="32"/>
        </w:rPr>
        <w:t xml:space="preserve">第十条 </w:t>
      </w:r>
      <w:r>
        <w:rPr>
          <w:rFonts w:hint="eastAsia" w:ascii="仿宋_GB2312" w:hAnsi="宋体" w:eastAsia="仿宋_GB2312" w:cs="Times New Roman"/>
          <w:sz w:val="32"/>
          <w:szCs w:val="32"/>
        </w:rPr>
        <w:t xml:space="preserve"> 学业表现的附加分为20分。</w:t>
      </w:r>
    </w:p>
    <w:p>
      <w:pPr>
        <w:spacing w:line="580" w:lineRule="exact"/>
        <w:ind w:firstLine="713" w:firstLineChars="223"/>
        <w:rPr>
          <w:rFonts w:ascii="仿宋_GB2312" w:hAnsi="宋体" w:eastAsia="仿宋_GB2312" w:cs="Times New Roman"/>
          <w:sz w:val="32"/>
          <w:szCs w:val="32"/>
        </w:rPr>
      </w:pPr>
      <w:r>
        <w:rPr>
          <w:rFonts w:hint="eastAsia" w:ascii="仿宋_GB2312" w:hAnsi="宋体" w:eastAsia="仿宋_GB2312" w:cs="Times New Roman"/>
          <w:sz w:val="32"/>
          <w:szCs w:val="32"/>
        </w:rPr>
        <w:t>（一）当班级最高原始附加分不超过20分时，按原始分直接计算；</w:t>
      </w:r>
    </w:p>
    <w:p>
      <w:pPr>
        <w:spacing w:line="580" w:lineRule="exact"/>
        <w:ind w:firstLine="713" w:firstLineChars="223"/>
        <w:rPr>
          <w:rFonts w:ascii="仿宋_GB2312" w:hAnsi="宋体" w:eastAsia="仿宋_GB2312" w:cs="Times New Roman"/>
          <w:sz w:val="32"/>
          <w:szCs w:val="32"/>
        </w:rPr>
      </w:pPr>
      <w:r>
        <w:rPr>
          <w:rFonts w:hint="eastAsia" w:ascii="仿宋_GB2312" w:hAnsi="宋体" w:eastAsia="仿宋_GB2312" w:cs="Times New Roman"/>
          <w:sz w:val="32"/>
          <w:szCs w:val="32"/>
        </w:rPr>
        <w:t>（二）当班级最高原始附加分超过20分时，用此公式计算：</w:t>
      </w:r>
    </w:p>
    <w:p>
      <w:pPr>
        <w:spacing w:line="580" w:lineRule="exact"/>
        <w:ind w:firstLine="2240" w:firstLineChars="700"/>
        <w:rPr>
          <w:rFonts w:ascii="仿宋_GB2312" w:hAnsi="宋体" w:eastAsia="仿宋_GB2312" w:cs="Times New Roman"/>
          <w:sz w:val="32"/>
          <w:szCs w:val="32"/>
        </w:rPr>
      </w:pPr>
      <w:r>
        <w:rPr>
          <w:rFonts w:hint="eastAsia" w:ascii="仿宋_GB2312" w:hAnsi="宋体" w:eastAsia="仿宋_GB2312" w:cs="Times New Roman"/>
          <w:sz w:val="32"/>
          <w:szCs w:val="32"/>
        </w:rPr>
        <w:t>个人原始附加分</w:t>
      </w:r>
    </w:p>
    <w:p>
      <w:pPr>
        <w:spacing w:line="580" w:lineRule="exact"/>
        <w:ind w:firstLine="1104" w:firstLineChars="345"/>
        <w:jc w:val="center"/>
        <w:rPr>
          <w:rFonts w:ascii="仿宋_GB2312" w:hAnsi="宋体" w:eastAsia="仿宋_GB2312" w:cs="Times New Roman"/>
          <w:sz w:val="32"/>
          <w:szCs w:val="32"/>
        </w:rPr>
      </w:pPr>
      <w:r>
        <w:rPr>
          <w:rFonts w:hint="eastAsia" w:ascii="仿宋_GB2312" w:hAnsi="宋体" w:eastAsia="仿宋_GB2312" w:cs="Times New Roman"/>
          <w:sz w:val="32"/>
          <w:szCs w:val="32"/>
        </w:rPr>
        <mc:AlternateContent>
          <mc:Choice Requires="wps">
            <w:drawing>
              <wp:anchor distT="0" distB="0" distL="114300" distR="114300" simplePos="0" relativeHeight="251660288" behindDoc="0" locked="0" layoutInCell="1" allowOverlap="1">
                <wp:simplePos x="0" y="0"/>
                <wp:positionH relativeFrom="column">
                  <wp:posOffset>1114425</wp:posOffset>
                </wp:positionH>
                <wp:positionV relativeFrom="paragraph">
                  <wp:posOffset>198755</wp:posOffset>
                </wp:positionV>
                <wp:extent cx="2057400" cy="1270"/>
                <wp:effectExtent l="9525" t="8255" r="9525" b="9525"/>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2057400" cy="1270"/>
                        </a:xfrm>
                        <a:prstGeom prst="line">
                          <a:avLst/>
                        </a:prstGeom>
                        <a:noFill/>
                        <a:ln w="9525" cmpd="sng">
                          <a:solidFill>
                            <a:srgbClr val="000000"/>
                          </a:solidFill>
                          <a:round/>
                        </a:ln>
                      </wps:spPr>
                      <wps:bodyPr/>
                    </wps:wsp>
                  </a:graphicData>
                </a:graphic>
              </wp:anchor>
            </w:drawing>
          </mc:Choice>
          <mc:Fallback>
            <w:pict>
              <v:line id="_x0000_s1026" o:spid="_x0000_s1026" o:spt="20" style="position:absolute;left:0pt;margin-left:87.75pt;margin-top:15.65pt;height:0.1pt;width:162pt;z-index:251660288;mso-width-relative:page;mso-height-relative:page;" filled="f" stroked="t" coordsize="21600,21600" o:gfxdata="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Na4K89YAAAAJAQAADwAAAAAAAAABACAAAAAi&#10;AAAAZHJzL2Rvd25yZXYueG1sUEsBAhQAFAAAAAgAh07iQHEjMcXTAQAAagMAAA4AAAAAAAAAAQAg&#10;AAAAJQEAAGRycy9lMm9Eb2MueG1sUEsFBgAAAAAGAAYAWQEAAGoFAAAAAA==&#10;">
                <v:fill on="f" focussize="0,0"/>
                <v:stroke color="#000000" joinstyle="round"/>
                <v:imagedata o:title=""/>
                <o:lock v:ext="edit" aspectratio="f"/>
              </v:line>
            </w:pict>
          </mc:Fallback>
        </mc:AlternateContent>
      </w:r>
      <w:r>
        <w:rPr>
          <w:rFonts w:hint="eastAsia" w:ascii="仿宋_GB2312" w:hAnsi="宋体" w:eastAsia="仿宋_GB2312" w:cs="Times New Roman"/>
          <w:sz w:val="32"/>
          <w:szCs w:val="32"/>
        </w:rPr>
        <w:t xml:space="preserve">  </w:t>
      </w:r>
      <w:r>
        <w:rPr>
          <w:rFonts w:ascii="仿宋_GB2312" w:hAnsi="宋体" w:eastAsia="仿宋_GB2312" w:cs="Times New Roman"/>
          <w:sz w:val="32"/>
          <w:szCs w:val="32"/>
        </w:rPr>
        <w:t xml:space="preserve">      </w:t>
      </w:r>
      <w:r>
        <w:rPr>
          <w:rFonts w:hint="eastAsia" w:ascii="仿宋_GB2312" w:hAnsi="宋体" w:eastAsia="仿宋_GB2312" w:cs="Times New Roman"/>
          <w:sz w:val="32"/>
          <w:szCs w:val="32"/>
        </w:rPr>
        <w:t>×20</w:t>
      </w:r>
    </w:p>
    <w:p>
      <w:pPr>
        <w:spacing w:line="580" w:lineRule="exact"/>
        <w:ind w:firstLine="1920" w:firstLineChars="600"/>
        <w:rPr>
          <w:rFonts w:ascii="仿宋_GB2312" w:hAnsi="宋体" w:eastAsia="仿宋_GB2312" w:cs="Times New Roman"/>
          <w:sz w:val="32"/>
          <w:szCs w:val="32"/>
        </w:rPr>
      </w:pPr>
      <w:r>
        <w:rPr>
          <w:rFonts w:hint="eastAsia" w:ascii="仿宋_GB2312" w:hAnsi="宋体" w:eastAsia="仿宋_GB2312" w:cs="Times New Roman"/>
          <w:sz w:val="32"/>
          <w:szCs w:val="32"/>
        </w:rPr>
        <w:t>班级最高原始附加分</w:t>
      </w:r>
    </w:p>
    <w:p>
      <w:pPr>
        <w:spacing w:line="580" w:lineRule="exact"/>
        <w:ind w:firstLine="640" w:firstLineChars="200"/>
        <w:rPr>
          <w:rFonts w:ascii="仿宋_GB2312" w:hAnsi="宋体" w:eastAsia="仿宋_GB2312" w:cs="Times New Roman"/>
          <w:sz w:val="32"/>
          <w:szCs w:val="32"/>
        </w:rPr>
      </w:pPr>
      <w:r>
        <w:rPr>
          <w:rFonts w:hint="eastAsia" w:ascii="仿宋_GB2312" w:hAnsi="宋体" w:eastAsia="仿宋_GB2312" w:cs="Times New Roman"/>
          <w:sz w:val="32"/>
          <w:szCs w:val="32"/>
        </w:rPr>
        <w:t>（三</w:t>
      </w:r>
      <w:r>
        <w:rPr>
          <w:rFonts w:hint="eastAsia" w:ascii="仿宋_GB2312" w:hAnsi="宋体" w:eastAsia="仿宋_GB2312" w:cs="Times New Roman"/>
          <w:b/>
          <w:bCs/>
          <w:sz w:val="32"/>
          <w:szCs w:val="32"/>
        </w:rPr>
        <w:t>）</w:t>
      </w:r>
      <w:r>
        <w:rPr>
          <w:rFonts w:hint="eastAsia" w:ascii="仿宋_GB2312" w:hAnsi="宋体" w:eastAsia="仿宋_GB2312" w:cs="Times New Roman"/>
          <w:sz w:val="32"/>
          <w:szCs w:val="32"/>
        </w:rPr>
        <w:t>附加分项目包括学生在学术研究、科技竞赛、英语过级、专业技术考证、创新创业等方面的突出表现。</w:t>
      </w:r>
    </w:p>
    <w:p>
      <w:pPr>
        <w:spacing w:line="580" w:lineRule="exact"/>
        <w:ind w:firstLine="643" w:firstLineChars="200"/>
        <w:rPr>
          <w:rFonts w:ascii="仿宋_GB2312" w:hAnsi="宋体" w:eastAsia="仿宋_GB2312" w:cs="Times New Roman"/>
          <w:sz w:val="32"/>
          <w:szCs w:val="32"/>
        </w:rPr>
      </w:pPr>
      <w:r>
        <w:rPr>
          <w:rFonts w:hint="eastAsia" w:ascii="仿宋_GB2312" w:hAnsi="宋体" w:eastAsia="仿宋_GB2312" w:cs="Times New Roman"/>
          <w:b/>
          <w:sz w:val="32"/>
          <w:szCs w:val="32"/>
        </w:rPr>
        <w:t>第十一条</w:t>
      </w:r>
      <w:r>
        <w:rPr>
          <w:rFonts w:hint="eastAsia" w:ascii="仿宋_GB2312" w:hAnsi="宋体" w:eastAsia="仿宋_GB2312" w:cs="Times New Roman"/>
          <w:sz w:val="32"/>
          <w:szCs w:val="32"/>
        </w:rPr>
        <w:t xml:space="preserve">  学业表现的扣分在学业基本分中扣除。</w:t>
      </w:r>
    </w:p>
    <w:p>
      <w:pPr>
        <w:spacing w:line="580" w:lineRule="exact"/>
        <w:ind w:firstLine="640" w:firstLineChars="200"/>
        <w:rPr>
          <w:rFonts w:ascii="仿宋_GB2312" w:hAnsi="宋体" w:eastAsia="仿宋_GB2312" w:cs="Times New Roman"/>
          <w:sz w:val="32"/>
          <w:szCs w:val="32"/>
        </w:rPr>
      </w:pPr>
    </w:p>
    <w:p>
      <w:pPr>
        <w:rPr>
          <w:b/>
          <w:sz w:val="24"/>
        </w:rPr>
      </w:pPr>
      <w:r>
        <w:rPr>
          <w:rFonts w:hint="eastAsia" w:ascii="宋体" w:hAnsi="宋体"/>
          <w:b/>
          <w:sz w:val="24"/>
        </w:rPr>
        <w:t>学业</w:t>
      </w:r>
      <w:r>
        <w:rPr>
          <w:rFonts w:hint="eastAsia"/>
          <w:b/>
          <w:sz w:val="24"/>
        </w:rPr>
        <w:t>表现行为测评（加分细则表）</w:t>
      </w:r>
    </w:p>
    <w:tbl>
      <w:tblPr>
        <w:tblStyle w:val="10"/>
        <w:tblW w:w="9900" w:type="dxa"/>
        <w:tblInd w:w="-2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5362"/>
        <w:gridCol w:w="34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080" w:type="dxa"/>
            <w:vAlign w:val="center"/>
          </w:tcPr>
          <w:p>
            <w:pPr>
              <w:rPr>
                <w:rFonts w:ascii="宋体" w:hAnsi="宋体"/>
                <w:szCs w:val="21"/>
              </w:rPr>
            </w:pPr>
            <w:r>
              <w:rPr>
                <w:rFonts w:hint="eastAsia" w:ascii="宋体" w:hAnsi="宋体"/>
                <w:szCs w:val="21"/>
              </w:rPr>
              <w:t>类别</w:t>
            </w:r>
          </w:p>
        </w:tc>
        <w:tc>
          <w:tcPr>
            <w:tcW w:w="5362" w:type="dxa"/>
            <w:vAlign w:val="center"/>
          </w:tcPr>
          <w:p>
            <w:pPr>
              <w:ind w:firstLine="1365" w:firstLineChars="650"/>
              <w:rPr>
                <w:rFonts w:ascii="宋体" w:hAnsi="宋体"/>
                <w:szCs w:val="21"/>
              </w:rPr>
            </w:pPr>
            <w:r>
              <w:rPr>
                <w:rFonts w:hint="eastAsia" w:ascii="宋体" w:hAnsi="宋体"/>
                <w:szCs w:val="21"/>
              </w:rPr>
              <w:t>项目</w:t>
            </w:r>
          </w:p>
        </w:tc>
        <w:tc>
          <w:tcPr>
            <w:tcW w:w="3458" w:type="dxa"/>
            <w:vAlign w:val="center"/>
          </w:tcPr>
          <w:p>
            <w:pPr>
              <w:rPr>
                <w:rFonts w:ascii="宋体" w:hAnsi="宋体"/>
                <w:szCs w:val="21"/>
              </w:rPr>
            </w:pPr>
            <w:r>
              <w:rPr>
                <w:rFonts w:hint="eastAsia" w:ascii="宋体" w:hAnsi="宋体"/>
                <w:szCs w:val="21"/>
              </w:rPr>
              <w:t>加分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6" w:hRule="atLeast"/>
        </w:trPr>
        <w:tc>
          <w:tcPr>
            <w:tcW w:w="1080" w:type="dxa"/>
            <w:vMerge w:val="restart"/>
            <w:vAlign w:val="center"/>
          </w:tcPr>
          <w:p>
            <w:pPr>
              <w:jc w:val="center"/>
              <w:rPr>
                <w:rFonts w:ascii="宋体" w:hAnsi="宋体"/>
                <w:szCs w:val="21"/>
              </w:rPr>
            </w:pPr>
            <w:r>
              <w:rPr>
                <w:rFonts w:hint="eastAsia" w:ascii="宋体" w:hAnsi="宋体"/>
                <w:szCs w:val="21"/>
              </w:rPr>
              <w:t xml:space="preserve">科技创作大赛（挑战杯课外科技竞赛、飞思卡尔、机器人等）、大学生英语竞赛、节能减排大赛 </w:t>
            </w:r>
          </w:p>
        </w:tc>
        <w:tc>
          <w:tcPr>
            <w:tcW w:w="5362" w:type="dxa"/>
            <w:vAlign w:val="center"/>
          </w:tcPr>
          <w:p>
            <w:pPr>
              <w:rPr>
                <w:rFonts w:ascii="宋体" w:hAnsi="宋体"/>
                <w:szCs w:val="21"/>
              </w:rPr>
            </w:pPr>
            <w:r>
              <w:rPr>
                <w:rFonts w:hint="eastAsia" w:ascii="宋体" w:hAnsi="宋体"/>
                <w:szCs w:val="21"/>
              </w:rPr>
              <w:t>参加省、校、院级比赛</w:t>
            </w:r>
          </w:p>
        </w:tc>
        <w:tc>
          <w:tcPr>
            <w:tcW w:w="3458" w:type="dxa"/>
            <w:vAlign w:val="center"/>
          </w:tcPr>
          <w:p>
            <w:pPr>
              <w:rPr>
                <w:rFonts w:ascii="宋体" w:hAnsi="宋体"/>
                <w:szCs w:val="21"/>
              </w:rPr>
            </w:pPr>
            <w:r>
              <w:rPr>
                <w:rFonts w:hint="eastAsia" w:ascii="宋体" w:hAnsi="宋体"/>
                <w:szCs w:val="21"/>
              </w:rPr>
              <w:t>分别加2、1、0.5分（可累加）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6" w:hRule="atLeast"/>
        </w:trPr>
        <w:tc>
          <w:tcPr>
            <w:tcW w:w="1080" w:type="dxa"/>
            <w:vMerge w:val="continue"/>
            <w:vAlign w:val="center"/>
          </w:tcPr>
          <w:p>
            <w:pPr>
              <w:jc w:val="center"/>
              <w:rPr>
                <w:szCs w:val="21"/>
              </w:rPr>
            </w:pPr>
          </w:p>
        </w:tc>
        <w:tc>
          <w:tcPr>
            <w:tcW w:w="5362" w:type="dxa"/>
            <w:vAlign w:val="center"/>
          </w:tcPr>
          <w:p>
            <w:pPr>
              <w:rPr>
                <w:szCs w:val="21"/>
              </w:rPr>
            </w:pPr>
            <w:r>
              <w:rPr>
                <w:rFonts w:hint="eastAsia" w:ascii="宋体" w:hAnsi="宋体"/>
                <w:szCs w:val="21"/>
              </w:rPr>
              <w:t>院级前三</w:t>
            </w:r>
            <w:r>
              <w:rPr>
                <w:rFonts w:hint="eastAsia" w:ascii="宋体" w:hAnsi="宋体" w:cs="宋体"/>
                <w:szCs w:val="21"/>
                <w:lang w:eastAsia="zh-CN"/>
              </w:rPr>
              <w:t>名（等）</w:t>
            </w:r>
            <w:r>
              <w:rPr>
                <w:rFonts w:hint="eastAsia" w:ascii="宋体" w:hAnsi="宋体"/>
                <w:szCs w:val="21"/>
              </w:rPr>
              <w:t>、其他项</w:t>
            </w:r>
          </w:p>
        </w:tc>
        <w:tc>
          <w:tcPr>
            <w:tcW w:w="3458" w:type="dxa"/>
            <w:vAlign w:val="center"/>
          </w:tcPr>
          <w:p>
            <w:pPr>
              <w:rPr>
                <w:szCs w:val="21"/>
              </w:rPr>
            </w:pPr>
            <w:r>
              <w:rPr>
                <w:rFonts w:hint="eastAsia" w:ascii="宋体" w:hAnsi="宋体"/>
                <w:szCs w:val="21"/>
              </w:rPr>
              <w:t>分别加3、2、1、0.5分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6" w:hRule="atLeast"/>
        </w:trPr>
        <w:tc>
          <w:tcPr>
            <w:tcW w:w="1080" w:type="dxa"/>
            <w:vMerge w:val="continue"/>
            <w:vAlign w:val="center"/>
          </w:tcPr>
          <w:p>
            <w:pPr>
              <w:jc w:val="center"/>
              <w:rPr>
                <w:szCs w:val="21"/>
              </w:rPr>
            </w:pPr>
          </w:p>
        </w:tc>
        <w:tc>
          <w:tcPr>
            <w:tcW w:w="5362" w:type="dxa"/>
            <w:vAlign w:val="center"/>
          </w:tcPr>
          <w:p>
            <w:pPr>
              <w:rPr>
                <w:szCs w:val="21"/>
              </w:rPr>
            </w:pPr>
            <w:r>
              <w:rPr>
                <w:rFonts w:hint="eastAsia" w:ascii="宋体" w:hAnsi="宋体"/>
                <w:szCs w:val="21"/>
              </w:rPr>
              <w:t>校级前三</w:t>
            </w:r>
            <w:r>
              <w:rPr>
                <w:rFonts w:hint="eastAsia" w:ascii="宋体" w:hAnsi="宋体" w:cs="宋体"/>
                <w:szCs w:val="21"/>
                <w:lang w:eastAsia="zh-CN"/>
              </w:rPr>
              <w:t>名（等）</w:t>
            </w:r>
            <w:r>
              <w:rPr>
                <w:rFonts w:hint="eastAsia" w:ascii="宋体" w:hAnsi="宋体"/>
                <w:szCs w:val="21"/>
              </w:rPr>
              <w:t>、其他项</w:t>
            </w:r>
          </w:p>
        </w:tc>
        <w:tc>
          <w:tcPr>
            <w:tcW w:w="3458" w:type="dxa"/>
            <w:vAlign w:val="center"/>
          </w:tcPr>
          <w:p>
            <w:pPr>
              <w:rPr>
                <w:szCs w:val="21"/>
              </w:rPr>
            </w:pPr>
            <w:r>
              <w:rPr>
                <w:rFonts w:hint="eastAsia" w:ascii="宋体" w:hAnsi="宋体"/>
                <w:szCs w:val="21"/>
              </w:rPr>
              <w:t>分别加5、4、3、0.5分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6" w:hRule="atLeast"/>
        </w:trPr>
        <w:tc>
          <w:tcPr>
            <w:tcW w:w="1080" w:type="dxa"/>
            <w:vMerge w:val="continue"/>
            <w:vAlign w:val="center"/>
          </w:tcPr>
          <w:p>
            <w:pPr>
              <w:jc w:val="center"/>
              <w:rPr>
                <w:szCs w:val="21"/>
              </w:rPr>
            </w:pPr>
          </w:p>
        </w:tc>
        <w:tc>
          <w:tcPr>
            <w:tcW w:w="5362" w:type="dxa"/>
            <w:vAlign w:val="center"/>
          </w:tcPr>
          <w:p>
            <w:pPr>
              <w:rPr>
                <w:szCs w:val="21"/>
              </w:rPr>
            </w:pPr>
            <w:r>
              <w:rPr>
                <w:rFonts w:hint="eastAsia" w:ascii="宋体" w:hAnsi="宋体"/>
                <w:szCs w:val="21"/>
              </w:rPr>
              <w:t>省级前三</w:t>
            </w:r>
            <w:r>
              <w:rPr>
                <w:rFonts w:hint="eastAsia" w:ascii="宋体" w:hAnsi="宋体" w:cs="宋体"/>
                <w:szCs w:val="21"/>
                <w:lang w:eastAsia="zh-CN"/>
              </w:rPr>
              <w:t>名（等）</w:t>
            </w:r>
            <w:r>
              <w:rPr>
                <w:rFonts w:hint="eastAsia" w:ascii="宋体" w:hAnsi="宋体"/>
                <w:szCs w:val="21"/>
              </w:rPr>
              <w:t>、其他项</w:t>
            </w:r>
          </w:p>
        </w:tc>
        <w:tc>
          <w:tcPr>
            <w:tcW w:w="3458" w:type="dxa"/>
            <w:vAlign w:val="center"/>
          </w:tcPr>
          <w:p>
            <w:pPr>
              <w:rPr>
                <w:szCs w:val="21"/>
              </w:rPr>
            </w:pPr>
            <w:r>
              <w:rPr>
                <w:rFonts w:hint="eastAsia" w:ascii="宋体" w:hAnsi="宋体"/>
                <w:szCs w:val="21"/>
              </w:rPr>
              <w:t>分别加10、8、6、1分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6" w:hRule="atLeast"/>
        </w:trPr>
        <w:tc>
          <w:tcPr>
            <w:tcW w:w="1080" w:type="dxa"/>
            <w:vMerge w:val="continue"/>
            <w:vAlign w:val="center"/>
          </w:tcPr>
          <w:p>
            <w:pPr>
              <w:jc w:val="center"/>
              <w:rPr>
                <w:szCs w:val="21"/>
              </w:rPr>
            </w:pPr>
          </w:p>
        </w:tc>
        <w:tc>
          <w:tcPr>
            <w:tcW w:w="5362" w:type="dxa"/>
            <w:vAlign w:val="center"/>
          </w:tcPr>
          <w:p>
            <w:pPr>
              <w:rPr>
                <w:rFonts w:ascii="宋体" w:hAnsi="宋体"/>
                <w:szCs w:val="21"/>
              </w:rPr>
            </w:pPr>
            <w:r>
              <w:rPr>
                <w:rFonts w:hint="eastAsia" w:ascii="宋体" w:hAnsi="宋体"/>
                <w:szCs w:val="21"/>
              </w:rPr>
              <w:t>国家级前三</w:t>
            </w:r>
            <w:r>
              <w:rPr>
                <w:rFonts w:hint="eastAsia" w:ascii="宋体" w:hAnsi="宋体" w:cs="宋体"/>
                <w:szCs w:val="21"/>
                <w:lang w:eastAsia="zh-CN"/>
              </w:rPr>
              <w:t>名（等）</w:t>
            </w:r>
            <w:r>
              <w:rPr>
                <w:rFonts w:hint="eastAsia" w:ascii="宋体" w:hAnsi="宋体"/>
                <w:szCs w:val="21"/>
              </w:rPr>
              <w:t>、其他项</w:t>
            </w:r>
          </w:p>
        </w:tc>
        <w:tc>
          <w:tcPr>
            <w:tcW w:w="3458" w:type="dxa"/>
            <w:vAlign w:val="center"/>
          </w:tcPr>
          <w:p>
            <w:pPr>
              <w:rPr>
                <w:rFonts w:ascii="宋体" w:hAnsi="宋体"/>
                <w:szCs w:val="21"/>
              </w:rPr>
            </w:pPr>
            <w:r>
              <w:rPr>
                <w:rFonts w:hint="eastAsia" w:ascii="宋体" w:hAnsi="宋体"/>
                <w:szCs w:val="21"/>
              </w:rPr>
              <w:t>分别加15、13、10、2分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6" w:hRule="atLeast"/>
        </w:trPr>
        <w:tc>
          <w:tcPr>
            <w:tcW w:w="1080" w:type="dxa"/>
            <w:vMerge w:val="continue"/>
            <w:vAlign w:val="center"/>
          </w:tcPr>
          <w:p>
            <w:pPr>
              <w:jc w:val="center"/>
              <w:rPr>
                <w:szCs w:val="21"/>
              </w:rPr>
            </w:pPr>
          </w:p>
        </w:tc>
        <w:tc>
          <w:tcPr>
            <w:tcW w:w="8820" w:type="dxa"/>
            <w:gridSpan w:val="2"/>
            <w:vAlign w:val="center"/>
          </w:tcPr>
          <w:p>
            <w:pPr>
              <w:rPr>
                <w:rFonts w:ascii="宋体" w:hAnsi="宋体"/>
                <w:szCs w:val="21"/>
              </w:rPr>
            </w:pPr>
            <w:r>
              <w:rPr>
                <w:rFonts w:hint="eastAsia" w:ascii="宋体" w:hAnsi="宋体"/>
                <w:szCs w:val="21"/>
              </w:rPr>
              <w:t>备注：同类作品按最高分加，不累加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44" w:hRule="atLeast"/>
        </w:trPr>
        <w:tc>
          <w:tcPr>
            <w:tcW w:w="1080" w:type="dxa"/>
            <w:vMerge w:val="restart"/>
            <w:vAlign w:val="center"/>
          </w:tcPr>
          <w:p>
            <w:pPr>
              <w:jc w:val="center"/>
              <w:rPr>
                <w:rFonts w:ascii="宋体" w:hAnsi="宋体"/>
                <w:szCs w:val="21"/>
              </w:rPr>
            </w:pPr>
            <w:r>
              <w:rPr>
                <w:rFonts w:hint="eastAsia" w:ascii="宋体" w:hAnsi="宋体"/>
                <w:szCs w:val="21"/>
              </w:rPr>
              <w:t>软件、网页设计大 赛、电子电工技能大赛、师范技能、智能控制大赛、彩灯设计比赛</w:t>
            </w:r>
            <w:r>
              <w:rPr>
                <w:rFonts w:hint="eastAsia" w:ascii="宋体" w:hAnsi="宋体"/>
                <w:szCs w:val="21"/>
                <w:lang w:eastAsia="zh-CN"/>
              </w:rPr>
              <w:t>、</w:t>
            </w:r>
            <w:r>
              <w:rPr>
                <w:rFonts w:hint="eastAsia" w:ascii="宋体" w:hAnsi="宋体"/>
                <w:szCs w:val="21"/>
              </w:rPr>
              <w:t>PCB知识和制版竞赛、数电竞赛</w:t>
            </w:r>
            <w:r>
              <w:rPr>
                <w:rFonts w:hint="eastAsia" w:ascii="宋体" w:hAnsi="宋体"/>
                <w:szCs w:val="21"/>
                <w:lang w:eastAsia="zh-CN"/>
              </w:rPr>
              <w:t>、高数竞赛、工程制图竞赛</w:t>
            </w:r>
          </w:p>
        </w:tc>
        <w:tc>
          <w:tcPr>
            <w:tcW w:w="5362" w:type="dxa"/>
            <w:vAlign w:val="center"/>
          </w:tcPr>
          <w:p>
            <w:pPr>
              <w:rPr>
                <w:rFonts w:ascii="宋体" w:hAnsi="宋体"/>
                <w:szCs w:val="21"/>
              </w:rPr>
            </w:pPr>
            <w:r>
              <w:rPr>
                <w:rFonts w:hint="eastAsia" w:ascii="宋体" w:hAnsi="宋体"/>
                <w:szCs w:val="21"/>
              </w:rPr>
              <w:t>参加校、院级比赛（已得奖者不可加）</w:t>
            </w:r>
          </w:p>
        </w:tc>
        <w:tc>
          <w:tcPr>
            <w:tcW w:w="3458" w:type="dxa"/>
            <w:vAlign w:val="center"/>
          </w:tcPr>
          <w:p>
            <w:pPr>
              <w:rPr>
                <w:szCs w:val="21"/>
              </w:rPr>
            </w:pPr>
            <w:r>
              <w:rPr>
                <w:rFonts w:hint="eastAsia" w:ascii="宋体" w:hAnsi="宋体"/>
                <w:szCs w:val="21"/>
              </w:rPr>
              <w:t>分别加1、0.5分（可累加）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44" w:hRule="atLeast"/>
        </w:trPr>
        <w:tc>
          <w:tcPr>
            <w:tcW w:w="1080" w:type="dxa"/>
            <w:vMerge w:val="continue"/>
            <w:vAlign w:val="center"/>
          </w:tcPr>
          <w:p>
            <w:pPr>
              <w:jc w:val="center"/>
              <w:rPr>
                <w:szCs w:val="21"/>
              </w:rPr>
            </w:pPr>
          </w:p>
        </w:tc>
        <w:tc>
          <w:tcPr>
            <w:tcW w:w="5362" w:type="dxa"/>
            <w:vAlign w:val="center"/>
          </w:tcPr>
          <w:p>
            <w:pPr>
              <w:rPr>
                <w:szCs w:val="21"/>
              </w:rPr>
            </w:pPr>
            <w:r>
              <w:rPr>
                <w:rFonts w:hint="eastAsia" w:ascii="宋体" w:hAnsi="宋体"/>
                <w:szCs w:val="21"/>
              </w:rPr>
              <w:t>院级前三</w:t>
            </w:r>
            <w:r>
              <w:rPr>
                <w:rFonts w:hint="eastAsia" w:ascii="宋体" w:hAnsi="宋体" w:cs="宋体"/>
                <w:szCs w:val="21"/>
                <w:lang w:eastAsia="zh-CN"/>
              </w:rPr>
              <w:t>名（等）</w:t>
            </w:r>
            <w:r>
              <w:rPr>
                <w:rFonts w:hint="eastAsia" w:ascii="宋体" w:hAnsi="宋体"/>
                <w:szCs w:val="21"/>
              </w:rPr>
              <w:t>、其他项</w:t>
            </w:r>
          </w:p>
        </w:tc>
        <w:tc>
          <w:tcPr>
            <w:tcW w:w="3458" w:type="dxa"/>
            <w:vAlign w:val="center"/>
          </w:tcPr>
          <w:p>
            <w:pPr>
              <w:rPr>
                <w:szCs w:val="21"/>
              </w:rPr>
            </w:pPr>
            <w:r>
              <w:rPr>
                <w:rFonts w:hint="eastAsia"/>
                <w:szCs w:val="21"/>
              </w:rPr>
              <w:t>分别加</w:t>
            </w:r>
            <w:r>
              <w:rPr>
                <w:rFonts w:hint="eastAsia" w:ascii="宋体" w:hAnsi="宋体"/>
                <w:szCs w:val="21"/>
              </w:rPr>
              <w:t>2.5、1.5、1、0.5分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44" w:hRule="atLeast"/>
        </w:trPr>
        <w:tc>
          <w:tcPr>
            <w:tcW w:w="1080" w:type="dxa"/>
            <w:vMerge w:val="continue"/>
            <w:vAlign w:val="center"/>
          </w:tcPr>
          <w:p>
            <w:pPr>
              <w:jc w:val="center"/>
              <w:rPr>
                <w:szCs w:val="21"/>
              </w:rPr>
            </w:pPr>
          </w:p>
        </w:tc>
        <w:tc>
          <w:tcPr>
            <w:tcW w:w="5362" w:type="dxa"/>
            <w:vAlign w:val="center"/>
          </w:tcPr>
          <w:p>
            <w:pPr>
              <w:rPr>
                <w:szCs w:val="21"/>
              </w:rPr>
            </w:pPr>
            <w:r>
              <w:rPr>
                <w:rFonts w:hint="eastAsia" w:ascii="宋体" w:hAnsi="宋体"/>
                <w:szCs w:val="21"/>
              </w:rPr>
              <w:t>校级前三</w:t>
            </w:r>
            <w:r>
              <w:rPr>
                <w:rFonts w:hint="eastAsia" w:ascii="宋体" w:hAnsi="宋体" w:cs="宋体"/>
                <w:szCs w:val="21"/>
                <w:lang w:eastAsia="zh-CN"/>
              </w:rPr>
              <w:t>名（等）</w:t>
            </w:r>
            <w:r>
              <w:rPr>
                <w:rFonts w:hint="eastAsia" w:ascii="宋体" w:hAnsi="宋体"/>
                <w:szCs w:val="21"/>
              </w:rPr>
              <w:t>、其他项</w:t>
            </w:r>
          </w:p>
        </w:tc>
        <w:tc>
          <w:tcPr>
            <w:tcW w:w="3458" w:type="dxa"/>
            <w:vAlign w:val="center"/>
          </w:tcPr>
          <w:p>
            <w:pPr>
              <w:rPr>
                <w:szCs w:val="21"/>
              </w:rPr>
            </w:pPr>
            <w:r>
              <w:rPr>
                <w:rFonts w:hint="eastAsia"/>
                <w:szCs w:val="21"/>
              </w:rPr>
              <w:t>分别加</w:t>
            </w:r>
            <w:r>
              <w:rPr>
                <w:rFonts w:hint="eastAsia" w:ascii="宋体" w:hAnsi="宋体"/>
                <w:szCs w:val="21"/>
              </w:rPr>
              <w:t>4、3、2、1分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44" w:hRule="atLeast"/>
        </w:trPr>
        <w:tc>
          <w:tcPr>
            <w:tcW w:w="1080" w:type="dxa"/>
            <w:vMerge w:val="continue"/>
            <w:vAlign w:val="center"/>
          </w:tcPr>
          <w:p>
            <w:pPr>
              <w:jc w:val="center"/>
              <w:rPr>
                <w:szCs w:val="21"/>
              </w:rPr>
            </w:pPr>
          </w:p>
        </w:tc>
        <w:tc>
          <w:tcPr>
            <w:tcW w:w="5362" w:type="dxa"/>
            <w:vAlign w:val="center"/>
          </w:tcPr>
          <w:p>
            <w:pPr>
              <w:rPr>
                <w:szCs w:val="21"/>
              </w:rPr>
            </w:pPr>
            <w:r>
              <w:rPr>
                <w:rFonts w:hint="eastAsia" w:ascii="宋体" w:hAnsi="宋体"/>
                <w:szCs w:val="21"/>
              </w:rPr>
              <w:t>省级前三</w:t>
            </w:r>
            <w:r>
              <w:rPr>
                <w:rFonts w:hint="eastAsia" w:ascii="宋体" w:hAnsi="宋体" w:cs="宋体"/>
                <w:szCs w:val="21"/>
                <w:lang w:eastAsia="zh-CN"/>
              </w:rPr>
              <w:t>名（等）</w:t>
            </w:r>
            <w:r>
              <w:rPr>
                <w:rFonts w:hint="eastAsia" w:ascii="宋体" w:hAnsi="宋体"/>
                <w:szCs w:val="21"/>
              </w:rPr>
              <w:t>、其他项</w:t>
            </w:r>
          </w:p>
        </w:tc>
        <w:tc>
          <w:tcPr>
            <w:tcW w:w="3458" w:type="dxa"/>
            <w:vAlign w:val="center"/>
          </w:tcPr>
          <w:p>
            <w:pPr>
              <w:rPr>
                <w:szCs w:val="21"/>
              </w:rPr>
            </w:pPr>
            <w:r>
              <w:rPr>
                <w:rFonts w:hint="eastAsia" w:ascii="宋体" w:hAnsi="宋体"/>
                <w:szCs w:val="21"/>
              </w:rPr>
              <w:t xml:space="preserve">按校级双倍加分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080" w:type="dxa"/>
            <w:vMerge w:val="restart"/>
            <w:vAlign w:val="center"/>
          </w:tcPr>
          <w:p>
            <w:pPr>
              <w:jc w:val="center"/>
              <w:rPr>
                <w:szCs w:val="21"/>
              </w:rPr>
            </w:pPr>
            <w:r>
              <w:rPr>
                <w:rFonts w:hint="eastAsia"/>
                <w:szCs w:val="21"/>
              </w:rPr>
              <w:t>飞思卡尔、机器人</w:t>
            </w:r>
          </w:p>
        </w:tc>
        <w:tc>
          <w:tcPr>
            <w:tcW w:w="5362" w:type="dxa"/>
            <w:vAlign w:val="center"/>
          </w:tcPr>
          <w:p>
            <w:pPr>
              <w:rPr>
                <w:rFonts w:ascii="宋体" w:hAnsi="宋体"/>
                <w:szCs w:val="21"/>
              </w:rPr>
            </w:pPr>
            <w:r>
              <w:rPr>
                <w:rStyle w:val="9"/>
                <w:rFonts w:hint="eastAsia"/>
              </w:rPr>
              <w:t>全程参训并有指导老师签字学院盖章证明</w:t>
            </w:r>
          </w:p>
        </w:tc>
        <w:tc>
          <w:tcPr>
            <w:tcW w:w="3458" w:type="dxa"/>
            <w:vAlign w:val="center"/>
          </w:tcPr>
          <w:p>
            <w:pPr>
              <w:rPr>
                <w:rFonts w:ascii="宋体" w:hAnsi="宋体"/>
                <w:szCs w:val="21"/>
              </w:rPr>
            </w:pPr>
            <w:r>
              <w:rPr>
                <w:rFonts w:hint="eastAsia" w:ascii="宋体" w:hAnsi="宋体"/>
                <w:szCs w:val="21"/>
              </w:rPr>
              <w:t>加4分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080" w:type="dxa"/>
            <w:vMerge w:val="continue"/>
            <w:vAlign w:val="center"/>
          </w:tcPr>
          <w:p>
            <w:pPr>
              <w:jc w:val="center"/>
              <w:rPr>
                <w:szCs w:val="21"/>
              </w:rPr>
            </w:pPr>
          </w:p>
        </w:tc>
        <w:tc>
          <w:tcPr>
            <w:tcW w:w="8820" w:type="dxa"/>
            <w:gridSpan w:val="2"/>
            <w:vAlign w:val="center"/>
          </w:tcPr>
          <w:p>
            <w:pPr>
              <w:spacing w:line="360" w:lineRule="auto"/>
              <w:rPr>
                <w:rFonts w:ascii="宋体" w:hAnsi="宋体" w:cs="宋体"/>
                <w:bCs/>
                <w:szCs w:val="21"/>
              </w:rPr>
            </w:pPr>
            <w:r>
              <w:rPr>
                <w:rFonts w:hint="eastAsia" w:ascii="宋体" w:hAnsi="宋体" w:cs="宋体"/>
                <w:bCs/>
                <w:szCs w:val="21"/>
              </w:rPr>
              <w:t>备注：</w:t>
            </w:r>
          </w:p>
          <w:p>
            <w:pPr>
              <w:spacing w:line="360" w:lineRule="auto"/>
              <w:rPr>
                <w:rFonts w:ascii="宋体" w:hAnsi="宋体" w:cs="宋体"/>
                <w:bCs/>
                <w:szCs w:val="21"/>
              </w:rPr>
            </w:pPr>
            <w:r>
              <w:rPr>
                <w:rFonts w:hint="eastAsia" w:ascii="宋体" w:hAnsi="宋体" w:cs="宋体"/>
                <w:bCs/>
                <w:szCs w:val="21"/>
              </w:rPr>
              <w:t>1、参赛级别：华南赛区列为省级比赛。</w:t>
            </w:r>
          </w:p>
          <w:p>
            <w:pPr>
              <w:spacing w:line="360" w:lineRule="auto"/>
              <w:rPr>
                <w:rFonts w:ascii="宋体" w:hAnsi="宋体" w:cs="宋体"/>
                <w:bCs/>
                <w:szCs w:val="21"/>
              </w:rPr>
            </w:pPr>
            <w:r>
              <w:rPr>
                <w:rFonts w:hint="eastAsia" w:ascii="宋体" w:hAnsi="宋体" w:cs="宋体"/>
                <w:bCs/>
                <w:szCs w:val="21"/>
              </w:rPr>
              <w:t>2、行业竞赛：各行业举办的比赛项目，按照校级予以相应参赛加分及获奖加分。</w:t>
            </w:r>
          </w:p>
          <w:p>
            <w:pPr>
              <w:spacing w:line="360" w:lineRule="auto"/>
              <w:rPr>
                <w:rFonts w:ascii="宋体" w:hAnsi="宋体" w:cs="宋体"/>
                <w:bCs/>
                <w:szCs w:val="21"/>
              </w:rPr>
            </w:pPr>
            <w:r>
              <w:rPr>
                <w:rFonts w:hint="eastAsia" w:ascii="宋体" w:hAnsi="宋体" w:cs="宋体"/>
                <w:bCs/>
                <w:szCs w:val="21"/>
              </w:rPr>
              <w:t>3、获奖级别：机器人比赛中冠军（一等奖）、亚军(一等奖)等按照第一名加分。</w:t>
            </w:r>
          </w:p>
          <w:p>
            <w:pPr>
              <w:spacing w:line="360" w:lineRule="auto"/>
              <w:jc w:val="left"/>
              <w:rPr>
                <w:rFonts w:ascii="宋体" w:hAnsi="宋体" w:cs="宋体"/>
                <w:bCs/>
                <w:szCs w:val="21"/>
              </w:rPr>
            </w:pPr>
            <w:r>
              <w:rPr>
                <w:rFonts w:hint="eastAsia" w:ascii="宋体" w:hAnsi="宋体" w:cs="宋体"/>
                <w:bCs/>
                <w:szCs w:val="21"/>
              </w:rPr>
              <w:t>4、参赛加分：按照国家、省级、校级、院级分别加3、2、1、0.5，可累加。</w:t>
            </w:r>
          </w:p>
          <w:p>
            <w:pPr>
              <w:spacing w:line="360" w:lineRule="auto"/>
              <w:jc w:val="left"/>
              <w:rPr>
                <w:rFonts w:ascii="宋体" w:hAnsi="宋体" w:cs="宋体"/>
                <w:bCs/>
                <w:szCs w:val="21"/>
              </w:rPr>
            </w:pPr>
            <w:r>
              <w:rPr>
                <w:rFonts w:hint="eastAsia" w:ascii="宋体" w:hAnsi="宋体" w:cs="宋体"/>
                <w:bCs/>
                <w:szCs w:val="21"/>
              </w:rPr>
              <w:t>5、获奖加分：同类作品参加比赛，按照获奖最高级别加分，不予累加。</w:t>
            </w:r>
          </w:p>
          <w:p>
            <w:pPr>
              <w:spacing w:line="360" w:lineRule="auto"/>
              <w:jc w:val="left"/>
              <w:rPr>
                <w:rFonts w:ascii="宋体" w:hAnsi="宋体"/>
                <w:szCs w:val="21"/>
              </w:rPr>
            </w:pPr>
            <w:r>
              <w:rPr>
                <w:rFonts w:hint="eastAsia" w:ascii="宋体" w:hAnsi="宋体" w:cs="宋体"/>
                <w:bCs/>
                <w:szCs w:val="21"/>
              </w:rPr>
              <w:t>个人参加同类不同级别、组别比赛，按照获奖最高级别加分，不予累加。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080" w:type="dxa"/>
            <w:vMerge w:val="restart"/>
            <w:vAlign w:val="center"/>
          </w:tcPr>
          <w:p>
            <w:pPr>
              <w:jc w:val="center"/>
              <w:rPr>
                <w:szCs w:val="21"/>
              </w:rPr>
            </w:pPr>
            <w:r>
              <w:rPr>
                <w:rFonts w:hint="eastAsia"/>
                <w:szCs w:val="21"/>
              </w:rPr>
              <w:t>大学生创新实训项目</w:t>
            </w:r>
          </w:p>
        </w:tc>
        <w:tc>
          <w:tcPr>
            <w:tcW w:w="5362" w:type="dxa"/>
            <w:vAlign w:val="center"/>
          </w:tcPr>
          <w:p>
            <w:pPr>
              <w:rPr>
                <w:rStyle w:val="9"/>
              </w:rPr>
            </w:pPr>
            <w:r>
              <w:rPr>
                <w:rStyle w:val="9"/>
                <w:rFonts w:hint="eastAsia"/>
                <w:lang w:eastAsia="zh-CN"/>
              </w:rPr>
              <w:t>国家级、省级、</w:t>
            </w:r>
            <w:r>
              <w:rPr>
                <w:rStyle w:val="9"/>
                <w:rFonts w:hint="eastAsia"/>
              </w:rPr>
              <w:t>校级、院级项目（参加同学）</w:t>
            </w:r>
          </w:p>
        </w:tc>
        <w:tc>
          <w:tcPr>
            <w:tcW w:w="3458" w:type="dxa"/>
            <w:vAlign w:val="center"/>
          </w:tcPr>
          <w:p>
            <w:pPr>
              <w:rPr>
                <w:rFonts w:ascii="宋体" w:hAnsi="宋体"/>
                <w:szCs w:val="21"/>
              </w:rPr>
            </w:pPr>
            <w:r>
              <w:rPr>
                <w:rFonts w:hint="eastAsia" w:ascii="宋体" w:hAnsi="宋体"/>
                <w:szCs w:val="21"/>
              </w:rPr>
              <w:t>分</w:t>
            </w:r>
            <w:r>
              <w:rPr>
                <w:rFonts w:hint="eastAsia" w:ascii="宋体" w:hAnsi="宋体"/>
                <w:szCs w:val="21"/>
                <w:lang w:eastAsia="zh-CN"/>
              </w:rPr>
              <w:t>别</w:t>
            </w:r>
            <w:r>
              <w:rPr>
                <w:rFonts w:hint="eastAsia" w:ascii="宋体" w:hAnsi="宋体"/>
                <w:szCs w:val="21"/>
              </w:rPr>
              <w:t>加</w:t>
            </w:r>
            <w:r>
              <w:rPr>
                <w:rFonts w:hint="eastAsia" w:ascii="宋体" w:hAnsi="宋体"/>
                <w:szCs w:val="21"/>
                <w:lang w:val="en-US" w:eastAsia="zh-CN"/>
              </w:rPr>
              <w:t>5、4、</w:t>
            </w:r>
            <w:r>
              <w:rPr>
                <w:rFonts w:hint="eastAsia" w:ascii="宋体" w:hAnsi="宋体"/>
                <w:szCs w:val="21"/>
              </w:rPr>
              <w:t>2、1分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080" w:type="dxa"/>
            <w:vMerge w:val="continue"/>
            <w:vAlign w:val="center"/>
          </w:tcPr>
          <w:p>
            <w:pPr>
              <w:jc w:val="center"/>
              <w:rPr>
                <w:szCs w:val="21"/>
              </w:rPr>
            </w:pPr>
          </w:p>
        </w:tc>
        <w:tc>
          <w:tcPr>
            <w:tcW w:w="5362" w:type="dxa"/>
            <w:vAlign w:val="center"/>
          </w:tcPr>
          <w:p>
            <w:pPr>
              <w:rPr>
                <w:rStyle w:val="9"/>
              </w:rPr>
            </w:pPr>
            <w:r>
              <w:rPr>
                <w:rStyle w:val="9"/>
                <w:rFonts w:hint="eastAsia"/>
              </w:rPr>
              <w:t>项目负责人</w:t>
            </w:r>
          </w:p>
        </w:tc>
        <w:tc>
          <w:tcPr>
            <w:tcW w:w="3458" w:type="dxa"/>
            <w:vAlign w:val="center"/>
          </w:tcPr>
          <w:p>
            <w:pPr>
              <w:rPr>
                <w:rFonts w:ascii="宋体" w:hAnsi="宋体"/>
                <w:szCs w:val="21"/>
              </w:rPr>
            </w:pPr>
            <w:r>
              <w:rPr>
                <w:rFonts w:hint="eastAsia" w:ascii="宋体" w:hAnsi="宋体"/>
                <w:szCs w:val="21"/>
              </w:rPr>
              <w:t>另加1分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9900" w:type="dxa"/>
            <w:gridSpan w:val="3"/>
            <w:vAlign w:val="center"/>
          </w:tcPr>
          <w:p>
            <w:pPr>
              <w:rPr>
                <w:rFonts w:ascii="宋体" w:hAnsi="宋体"/>
                <w:szCs w:val="21"/>
              </w:rPr>
            </w:pPr>
            <w:r>
              <w:rPr>
                <w:rFonts w:hint="eastAsia" w:ascii="宋体" w:hAnsi="宋体"/>
                <w:szCs w:val="21"/>
              </w:rPr>
              <w:t>备注：同类作品按最高分加，不累加。以上各类大赛若以同类作品参加比赛不累加，只加最高级别。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080" w:type="dxa"/>
            <w:vMerge w:val="restart"/>
            <w:vAlign w:val="center"/>
          </w:tcPr>
          <w:p>
            <w:pPr>
              <w:jc w:val="center"/>
              <w:rPr>
                <w:rFonts w:hint="eastAsia" w:eastAsiaTheme="minorEastAsia"/>
                <w:szCs w:val="21"/>
                <w:lang w:eastAsia="zh-CN"/>
              </w:rPr>
            </w:pPr>
            <w:r>
              <w:rPr>
                <w:rFonts w:hint="eastAsia"/>
                <w:szCs w:val="21"/>
                <w:lang w:eastAsia="zh-CN"/>
              </w:rPr>
              <w:t>攀登计划</w:t>
            </w:r>
          </w:p>
        </w:tc>
        <w:tc>
          <w:tcPr>
            <w:tcW w:w="5362" w:type="dxa"/>
            <w:vAlign w:val="center"/>
          </w:tcPr>
          <w:p>
            <w:pPr>
              <w:rPr>
                <w:rStyle w:val="9"/>
                <w:rFonts w:hint="eastAsia" w:eastAsiaTheme="minorEastAsia"/>
                <w:lang w:eastAsia="zh-CN"/>
              </w:rPr>
            </w:pPr>
            <w:r>
              <w:rPr>
                <w:rStyle w:val="9"/>
                <w:rFonts w:hint="eastAsia"/>
                <w:lang w:eastAsia="zh-CN"/>
              </w:rPr>
              <w:t>重点项目、一般项目（参加同学）</w:t>
            </w:r>
          </w:p>
        </w:tc>
        <w:tc>
          <w:tcPr>
            <w:tcW w:w="3458" w:type="dxa"/>
            <w:vAlign w:val="center"/>
          </w:tcPr>
          <w:p>
            <w:pPr>
              <w:rPr>
                <w:rFonts w:hint="eastAsia" w:ascii="宋体" w:hAnsi="宋体" w:eastAsiaTheme="minorEastAsia"/>
                <w:szCs w:val="21"/>
                <w:lang w:eastAsia="zh-CN"/>
              </w:rPr>
            </w:pPr>
            <w:r>
              <w:rPr>
                <w:rFonts w:hint="eastAsia" w:ascii="宋体" w:hAnsi="宋体"/>
                <w:szCs w:val="21"/>
                <w:lang w:eastAsia="zh-CN"/>
              </w:rPr>
              <w:t>分别加</w:t>
            </w:r>
            <w:r>
              <w:rPr>
                <w:rFonts w:hint="eastAsia" w:ascii="宋体" w:hAnsi="宋体"/>
                <w:szCs w:val="21"/>
                <w:lang w:val="en-US" w:eastAsia="zh-CN"/>
              </w:rPr>
              <w:t>5、4分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080" w:type="dxa"/>
            <w:vMerge w:val="continue"/>
            <w:tcBorders/>
            <w:vAlign w:val="center"/>
          </w:tcPr>
          <w:p>
            <w:pPr>
              <w:jc w:val="center"/>
              <w:rPr>
                <w:szCs w:val="21"/>
              </w:rPr>
            </w:pPr>
          </w:p>
        </w:tc>
        <w:tc>
          <w:tcPr>
            <w:tcW w:w="5362" w:type="dxa"/>
            <w:vAlign w:val="center"/>
          </w:tcPr>
          <w:p>
            <w:pPr>
              <w:rPr>
                <w:rStyle w:val="9"/>
                <w:rFonts w:hint="eastAsia" w:eastAsiaTheme="minorEastAsia"/>
                <w:lang w:eastAsia="zh-CN"/>
              </w:rPr>
            </w:pPr>
            <w:r>
              <w:rPr>
                <w:rStyle w:val="9"/>
                <w:rFonts w:hint="eastAsia"/>
                <w:lang w:eastAsia="zh-CN"/>
              </w:rPr>
              <w:t>项目负责人</w:t>
            </w:r>
          </w:p>
        </w:tc>
        <w:tc>
          <w:tcPr>
            <w:tcW w:w="3458" w:type="dxa"/>
            <w:vAlign w:val="center"/>
          </w:tcPr>
          <w:p>
            <w:pPr>
              <w:rPr>
                <w:rFonts w:hint="eastAsia" w:ascii="宋体" w:hAnsi="宋体" w:eastAsiaTheme="minorEastAsia"/>
                <w:szCs w:val="21"/>
                <w:lang w:eastAsia="zh-CN"/>
              </w:rPr>
            </w:pPr>
            <w:r>
              <w:rPr>
                <w:rFonts w:hint="eastAsia" w:ascii="宋体" w:hAnsi="宋体"/>
                <w:szCs w:val="21"/>
                <w:lang w:eastAsia="zh-CN"/>
              </w:rPr>
              <w:t>另加</w:t>
            </w:r>
            <w:r>
              <w:rPr>
                <w:rFonts w:hint="eastAsia" w:ascii="宋体" w:hAnsi="宋体"/>
                <w:szCs w:val="21"/>
                <w:lang w:val="en-US" w:eastAsia="zh-CN"/>
              </w:rPr>
              <w:t>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9900" w:type="dxa"/>
            <w:gridSpan w:val="3"/>
            <w:vAlign w:val="center"/>
          </w:tcPr>
          <w:p>
            <w:pPr>
              <w:rPr>
                <w:rFonts w:hint="eastAsia" w:ascii="宋体" w:hAnsi="宋体"/>
                <w:szCs w:val="21"/>
              </w:rPr>
            </w:pPr>
            <w:r>
              <w:rPr>
                <w:rFonts w:hint="eastAsia" w:ascii="宋体" w:hAnsi="宋体"/>
                <w:szCs w:val="21"/>
              </w:rPr>
              <w:t>备注：同类作品按最高分加，不累加。以上各类大赛若以同类作品参加比赛不累加，只加最高级别。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080" w:type="dxa"/>
            <w:vMerge w:val="restart"/>
            <w:vAlign w:val="center"/>
          </w:tcPr>
          <w:p>
            <w:pPr>
              <w:jc w:val="center"/>
              <w:rPr>
                <w:szCs w:val="21"/>
              </w:rPr>
            </w:pPr>
            <w:r>
              <w:rPr>
                <w:rFonts w:hint="eastAsia"/>
                <w:szCs w:val="21"/>
              </w:rPr>
              <w:t>各</w:t>
            </w:r>
          </w:p>
          <w:p>
            <w:pPr>
              <w:jc w:val="center"/>
              <w:rPr>
                <w:szCs w:val="21"/>
              </w:rPr>
            </w:pPr>
            <w:r>
              <w:rPr>
                <w:rFonts w:hint="eastAsia"/>
                <w:szCs w:val="21"/>
              </w:rPr>
              <w:t>类</w:t>
            </w:r>
          </w:p>
          <w:p>
            <w:pPr>
              <w:jc w:val="center"/>
              <w:rPr>
                <w:szCs w:val="21"/>
              </w:rPr>
            </w:pPr>
            <w:r>
              <w:rPr>
                <w:rFonts w:hint="eastAsia"/>
                <w:szCs w:val="21"/>
              </w:rPr>
              <w:t>考</w:t>
            </w:r>
          </w:p>
          <w:p>
            <w:pPr>
              <w:jc w:val="center"/>
              <w:rPr>
                <w:szCs w:val="21"/>
              </w:rPr>
            </w:pPr>
            <w:r>
              <w:rPr>
                <w:rFonts w:hint="eastAsia"/>
                <w:szCs w:val="21"/>
              </w:rPr>
              <w:t>证</w:t>
            </w:r>
          </w:p>
          <w:p>
            <w:pPr>
              <w:jc w:val="center"/>
              <w:rPr>
                <w:szCs w:val="21"/>
              </w:rPr>
            </w:pPr>
            <w:r>
              <w:rPr>
                <w:rFonts w:hint="eastAsia"/>
                <w:szCs w:val="21"/>
              </w:rPr>
              <w:t>培</w:t>
            </w:r>
          </w:p>
          <w:p>
            <w:pPr>
              <w:jc w:val="center"/>
              <w:rPr>
                <w:szCs w:val="21"/>
              </w:rPr>
            </w:pPr>
            <w:r>
              <w:rPr>
                <w:rFonts w:hint="eastAsia"/>
                <w:szCs w:val="21"/>
              </w:rPr>
              <w:t>训</w:t>
            </w:r>
          </w:p>
        </w:tc>
        <w:tc>
          <w:tcPr>
            <w:tcW w:w="5362" w:type="dxa"/>
            <w:vAlign w:val="center"/>
          </w:tcPr>
          <w:p>
            <w:pPr>
              <w:rPr>
                <w:szCs w:val="21"/>
              </w:rPr>
            </w:pPr>
            <w:r>
              <w:rPr>
                <w:rFonts w:hint="eastAsia" w:ascii="宋体" w:hAnsi="宋体"/>
                <w:szCs w:val="21"/>
              </w:rPr>
              <w:t>电工上岗证、中级电工证、高级电工考证</w:t>
            </w:r>
          </w:p>
        </w:tc>
        <w:tc>
          <w:tcPr>
            <w:tcW w:w="3458" w:type="dxa"/>
            <w:vAlign w:val="center"/>
          </w:tcPr>
          <w:p>
            <w:pPr>
              <w:rPr>
                <w:szCs w:val="21"/>
              </w:rPr>
            </w:pPr>
            <w:r>
              <w:rPr>
                <w:rFonts w:hint="eastAsia" w:ascii="宋体" w:hAnsi="宋体"/>
                <w:szCs w:val="21"/>
              </w:rPr>
              <w:t>分别加1、2、3分（按最高等级加分）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080" w:type="dxa"/>
            <w:vMerge w:val="continue"/>
            <w:vAlign w:val="center"/>
          </w:tcPr>
          <w:p>
            <w:pPr>
              <w:rPr>
                <w:szCs w:val="21"/>
              </w:rPr>
            </w:pPr>
          </w:p>
        </w:tc>
        <w:tc>
          <w:tcPr>
            <w:tcW w:w="5362" w:type="dxa"/>
            <w:vAlign w:val="center"/>
          </w:tcPr>
          <w:p>
            <w:pPr>
              <w:rPr>
                <w:szCs w:val="21"/>
              </w:rPr>
            </w:pPr>
            <w:r>
              <w:rPr>
                <w:rFonts w:hint="eastAsia" w:ascii="宋体" w:hAnsi="宋体"/>
                <w:szCs w:val="21"/>
              </w:rPr>
              <w:t>计算机程序员、软件设计师、系统分析员</w:t>
            </w:r>
          </w:p>
        </w:tc>
        <w:tc>
          <w:tcPr>
            <w:tcW w:w="3458" w:type="dxa"/>
            <w:vAlign w:val="center"/>
          </w:tcPr>
          <w:p>
            <w:pPr>
              <w:rPr>
                <w:szCs w:val="21"/>
              </w:rPr>
            </w:pPr>
            <w:r>
              <w:rPr>
                <w:rFonts w:hint="eastAsia" w:ascii="宋体" w:hAnsi="宋体"/>
                <w:szCs w:val="21"/>
              </w:rPr>
              <w:t>分别加1、2、3分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080" w:type="dxa"/>
            <w:vMerge w:val="continue"/>
            <w:vAlign w:val="center"/>
          </w:tcPr>
          <w:p>
            <w:pPr>
              <w:rPr>
                <w:szCs w:val="21"/>
              </w:rPr>
            </w:pPr>
          </w:p>
        </w:tc>
        <w:tc>
          <w:tcPr>
            <w:tcW w:w="5362" w:type="dxa"/>
            <w:vAlign w:val="center"/>
          </w:tcPr>
          <w:p>
            <w:pPr>
              <w:rPr>
                <w:rFonts w:ascii="宋体" w:hAnsi="宋体"/>
                <w:szCs w:val="21"/>
              </w:rPr>
            </w:pPr>
            <w:r>
              <w:rPr>
                <w:rFonts w:hint="eastAsia" w:ascii="宋体" w:hAnsi="宋体"/>
                <w:szCs w:val="21"/>
              </w:rPr>
              <w:t>普通话1甲、1乙、2甲、2乙等级证书</w:t>
            </w:r>
          </w:p>
        </w:tc>
        <w:tc>
          <w:tcPr>
            <w:tcW w:w="3458" w:type="dxa"/>
            <w:vAlign w:val="center"/>
          </w:tcPr>
          <w:p>
            <w:pPr>
              <w:rPr>
                <w:rFonts w:ascii="宋体" w:hAnsi="宋体"/>
                <w:szCs w:val="21"/>
              </w:rPr>
            </w:pPr>
            <w:r>
              <w:rPr>
                <w:rFonts w:hint="eastAsia" w:ascii="宋体" w:hAnsi="宋体"/>
                <w:szCs w:val="21"/>
              </w:rPr>
              <w:t>分别加2.5、2、1.5、1分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080" w:type="dxa"/>
            <w:vMerge w:val="continue"/>
            <w:vAlign w:val="center"/>
          </w:tcPr>
          <w:p>
            <w:pPr>
              <w:rPr>
                <w:szCs w:val="21"/>
              </w:rPr>
            </w:pPr>
          </w:p>
        </w:tc>
        <w:tc>
          <w:tcPr>
            <w:tcW w:w="5362" w:type="dxa"/>
            <w:vAlign w:val="center"/>
          </w:tcPr>
          <w:p>
            <w:pPr>
              <w:rPr>
                <w:rFonts w:ascii="宋体" w:hAnsi="宋体"/>
                <w:szCs w:val="21"/>
              </w:rPr>
            </w:pPr>
            <w:r>
              <w:rPr>
                <w:rFonts w:hint="eastAsia" w:ascii="宋体" w:hAnsi="宋体"/>
                <w:szCs w:val="21"/>
              </w:rPr>
              <w:t>教育学心理学辅修、会计辅修，金融辅修</w:t>
            </w:r>
            <w:r>
              <w:rPr>
                <w:rFonts w:hint="eastAsia" w:ascii="宋体" w:hAnsi="宋体"/>
                <w:szCs w:val="21"/>
                <w:lang w:eastAsia="zh-CN"/>
              </w:rPr>
              <w:t>、法学、人力资源管理等</w:t>
            </w:r>
            <w:r>
              <w:rPr>
                <w:rFonts w:hint="eastAsia" w:ascii="宋体" w:hAnsi="宋体"/>
                <w:szCs w:val="21"/>
              </w:rPr>
              <w:t>证</w:t>
            </w:r>
            <w:r>
              <w:rPr>
                <w:rFonts w:hint="eastAsia" w:ascii="宋体" w:hAnsi="宋体"/>
                <w:szCs w:val="21"/>
                <w:lang w:eastAsia="zh-CN"/>
              </w:rPr>
              <w:t>明</w:t>
            </w:r>
          </w:p>
        </w:tc>
        <w:tc>
          <w:tcPr>
            <w:tcW w:w="3458" w:type="dxa"/>
            <w:vAlign w:val="center"/>
          </w:tcPr>
          <w:p>
            <w:pPr>
              <w:rPr>
                <w:rFonts w:ascii="宋体" w:hAnsi="宋体"/>
                <w:szCs w:val="21"/>
              </w:rPr>
            </w:pPr>
            <w:r>
              <w:rPr>
                <w:rFonts w:hint="eastAsia" w:ascii="宋体" w:hAnsi="宋体"/>
                <w:szCs w:val="21"/>
              </w:rPr>
              <w:t>加1分（教育学心理学辅修师范生不予加分，且必须全部辅修予以加分）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080" w:type="dxa"/>
            <w:vMerge w:val="continue"/>
            <w:vAlign w:val="center"/>
          </w:tcPr>
          <w:p>
            <w:pPr>
              <w:rPr>
                <w:szCs w:val="21"/>
              </w:rPr>
            </w:pPr>
          </w:p>
        </w:tc>
        <w:tc>
          <w:tcPr>
            <w:tcW w:w="5362" w:type="dxa"/>
            <w:vAlign w:val="center"/>
          </w:tcPr>
          <w:p>
            <w:pPr>
              <w:rPr>
                <w:rFonts w:ascii="宋体" w:hAnsi="宋体"/>
                <w:szCs w:val="21"/>
              </w:rPr>
            </w:pPr>
            <w:r>
              <w:rPr>
                <w:rFonts w:hint="eastAsia" w:ascii="宋体" w:hAnsi="宋体"/>
                <w:szCs w:val="21"/>
              </w:rPr>
              <w:t>全国高新技术考证或其他资格考证</w:t>
            </w:r>
            <w:r>
              <w:rPr>
                <w:rFonts w:hint="eastAsia" w:ascii="宋体" w:hAnsi="宋体"/>
                <w:szCs w:val="21"/>
                <w:lang w:eastAsia="zh-CN"/>
              </w:rPr>
              <w:t>（如</w:t>
            </w:r>
            <w:r>
              <w:rPr>
                <w:rFonts w:hint="eastAsia" w:ascii="宋体" w:hAnsi="宋体"/>
                <w:szCs w:val="21"/>
                <w:lang w:val="en-US" w:eastAsia="zh-CN"/>
              </w:rPr>
              <w:t>CAD、PLC等资格证书</w:t>
            </w:r>
            <w:r>
              <w:rPr>
                <w:rFonts w:hint="eastAsia" w:ascii="宋体" w:hAnsi="宋体"/>
                <w:szCs w:val="21"/>
                <w:lang w:eastAsia="zh-CN"/>
              </w:rPr>
              <w:t>）</w:t>
            </w:r>
          </w:p>
        </w:tc>
        <w:tc>
          <w:tcPr>
            <w:tcW w:w="3458" w:type="dxa"/>
            <w:vAlign w:val="center"/>
          </w:tcPr>
          <w:p>
            <w:pPr>
              <w:rPr>
                <w:rFonts w:ascii="宋体" w:hAnsi="宋体"/>
                <w:szCs w:val="21"/>
              </w:rPr>
            </w:pPr>
            <w:r>
              <w:rPr>
                <w:rFonts w:hint="eastAsia" w:ascii="宋体" w:hAnsi="宋体"/>
                <w:szCs w:val="21"/>
              </w:rPr>
              <w:t>加2分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080" w:type="dxa"/>
            <w:vMerge w:val="continue"/>
            <w:vAlign w:val="center"/>
          </w:tcPr>
          <w:p>
            <w:pPr>
              <w:rPr>
                <w:szCs w:val="21"/>
              </w:rPr>
            </w:pPr>
          </w:p>
        </w:tc>
        <w:tc>
          <w:tcPr>
            <w:tcW w:w="5362" w:type="dxa"/>
            <w:vAlign w:val="center"/>
          </w:tcPr>
          <w:p>
            <w:pPr>
              <w:rPr>
                <w:rFonts w:ascii="宋体" w:hAnsi="宋体"/>
                <w:szCs w:val="21"/>
              </w:rPr>
            </w:pPr>
            <w:r>
              <w:rPr>
                <w:rFonts w:hint="eastAsia" w:ascii="宋体" w:hAnsi="宋体"/>
                <w:szCs w:val="21"/>
              </w:rPr>
              <w:t>计算机二级、三级、四级</w:t>
            </w:r>
          </w:p>
        </w:tc>
        <w:tc>
          <w:tcPr>
            <w:tcW w:w="3458" w:type="dxa"/>
            <w:vAlign w:val="center"/>
          </w:tcPr>
          <w:p>
            <w:pPr>
              <w:rPr>
                <w:rFonts w:ascii="宋体" w:hAnsi="宋体"/>
                <w:szCs w:val="21"/>
              </w:rPr>
            </w:pPr>
            <w:r>
              <w:rPr>
                <w:rFonts w:hint="eastAsia" w:ascii="宋体" w:hAnsi="宋体"/>
                <w:szCs w:val="21"/>
              </w:rPr>
              <w:t>分别加1、2、3分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080" w:type="dxa"/>
            <w:vMerge w:val="continue"/>
            <w:vAlign w:val="center"/>
          </w:tcPr>
          <w:p>
            <w:pPr>
              <w:rPr>
                <w:szCs w:val="21"/>
              </w:rPr>
            </w:pPr>
          </w:p>
        </w:tc>
        <w:tc>
          <w:tcPr>
            <w:tcW w:w="5362" w:type="dxa"/>
            <w:vAlign w:val="center"/>
          </w:tcPr>
          <w:p>
            <w:pPr>
              <w:rPr>
                <w:rFonts w:ascii="宋体" w:hAnsi="宋体"/>
                <w:szCs w:val="21"/>
              </w:rPr>
            </w:pPr>
            <w:r>
              <w:rPr>
                <w:rFonts w:hint="eastAsia" w:ascii="宋体" w:hAnsi="宋体"/>
                <w:szCs w:val="21"/>
              </w:rPr>
              <w:t>英语四级达标（425以上）、优秀（550以上）</w:t>
            </w:r>
          </w:p>
        </w:tc>
        <w:tc>
          <w:tcPr>
            <w:tcW w:w="3458" w:type="dxa"/>
            <w:vAlign w:val="center"/>
          </w:tcPr>
          <w:p>
            <w:pPr>
              <w:rPr>
                <w:rFonts w:ascii="宋体" w:hAnsi="宋体"/>
                <w:szCs w:val="21"/>
              </w:rPr>
            </w:pPr>
            <w:r>
              <w:rPr>
                <w:rFonts w:hint="eastAsia" w:ascii="宋体" w:hAnsi="宋体"/>
                <w:szCs w:val="21"/>
              </w:rPr>
              <w:t>分别加1、3分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080" w:type="dxa"/>
            <w:vMerge w:val="continue"/>
            <w:vAlign w:val="center"/>
          </w:tcPr>
          <w:p>
            <w:pPr>
              <w:rPr>
                <w:szCs w:val="21"/>
              </w:rPr>
            </w:pPr>
          </w:p>
        </w:tc>
        <w:tc>
          <w:tcPr>
            <w:tcW w:w="5362" w:type="dxa"/>
            <w:vAlign w:val="center"/>
          </w:tcPr>
          <w:p>
            <w:pPr>
              <w:rPr>
                <w:rFonts w:ascii="宋体" w:hAnsi="宋体"/>
                <w:szCs w:val="21"/>
              </w:rPr>
            </w:pPr>
            <w:r>
              <w:rPr>
                <w:rFonts w:hint="eastAsia" w:ascii="宋体" w:hAnsi="宋体"/>
                <w:szCs w:val="21"/>
              </w:rPr>
              <w:t>英语六级达标（425以上）、优秀（520以上）</w:t>
            </w:r>
          </w:p>
        </w:tc>
        <w:tc>
          <w:tcPr>
            <w:tcW w:w="3458" w:type="dxa"/>
            <w:vAlign w:val="center"/>
          </w:tcPr>
          <w:p>
            <w:pPr>
              <w:rPr>
                <w:rFonts w:ascii="宋体" w:hAnsi="宋体"/>
                <w:szCs w:val="21"/>
              </w:rPr>
            </w:pPr>
            <w:r>
              <w:rPr>
                <w:rFonts w:hint="eastAsia" w:ascii="宋体" w:hAnsi="宋体"/>
                <w:szCs w:val="21"/>
              </w:rPr>
              <w:t>分别加2、4分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080" w:type="dxa"/>
            <w:vMerge w:val="continue"/>
            <w:vAlign w:val="center"/>
          </w:tcPr>
          <w:p>
            <w:pPr>
              <w:rPr>
                <w:szCs w:val="21"/>
              </w:rPr>
            </w:pPr>
          </w:p>
        </w:tc>
        <w:tc>
          <w:tcPr>
            <w:tcW w:w="5362" w:type="dxa"/>
            <w:vAlign w:val="center"/>
          </w:tcPr>
          <w:p>
            <w:pPr>
              <w:rPr>
                <w:rFonts w:ascii="宋体" w:hAnsi="宋体"/>
                <w:szCs w:val="21"/>
              </w:rPr>
            </w:pPr>
            <w:r>
              <w:rPr>
                <w:rFonts w:hint="eastAsia" w:ascii="宋体" w:hAnsi="宋体"/>
                <w:szCs w:val="21"/>
              </w:rPr>
              <w:t>英语四、六级口语证书</w:t>
            </w:r>
          </w:p>
        </w:tc>
        <w:tc>
          <w:tcPr>
            <w:tcW w:w="3458" w:type="dxa"/>
            <w:vAlign w:val="center"/>
          </w:tcPr>
          <w:p>
            <w:pPr>
              <w:rPr>
                <w:rFonts w:ascii="宋体" w:hAnsi="宋体"/>
                <w:szCs w:val="21"/>
              </w:rPr>
            </w:pPr>
            <w:r>
              <w:rPr>
                <w:rFonts w:hint="eastAsia" w:ascii="宋体" w:hAnsi="宋体"/>
                <w:szCs w:val="21"/>
              </w:rPr>
              <w:t>分别加</w:t>
            </w:r>
            <w:r>
              <w:rPr>
                <w:rFonts w:hint="eastAsia" w:ascii="宋体" w:hAnsi="宋体"/>
                <w:szCs w:val="21"/>
                <w:lang w:val="en-US" w:eastAsia="zh-CN"/>
              </w:rPr>
              <w:t>1</w:t>
            </w:r>
            <w:r>
              <w:rPr>
                <w:rFonts w:hint="eastAsia" w:ascii="宋体" w:hAnsi="宋体"/>
                <w:szCs w:val="21"/>
              </w:rPr>
              <w:t>、</w:t>
            </w:r>
            <w:r>
              <w:rPr>
                <w:rFonts w:hint="eastAsia" w:ascii="宋体" w:hAnsi="宋体"/>
                <w:szCs w:val="21"/>
                <w:lang w:val="en-US" w:eastAsia="zh-CN"/>
              </w:rPr>
              <w:t>2</w:t>
            </w:r>
            <w:r>
              <w:rPr>
                <w:rFonts w:hint="eastAsia" w:ascii="宋体" w:hAnsi="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080" w:type="dxa"/>
            <w:vMerge w:val="continue"/>
            <w:vAlign w:val="center"/>
          </w:tcPr>
          <w:p>
            <w:pPr>
              <w:rPr>
                <w:szCs w:val="21"/>
              </w:rPr>
            </w:pPr>
          </w:p>
        </w:tc>
        <w:tc>
          <w:tcPr>
            <w:tcW w:w="5362" w:type="dxa"/>
            <w:vAlign w:val="center"/>
          </w:tcPr>
          <w:p>
            <w:pPr>
              <w:rPr>
                <w:rFonts w:ascii="宋体" w:hAnsi="宋体"/>
                <w:szCs w:val="21"/>
              </w:rPr>
            </w:pPr>
            <w:r>
              <w:rPr>
                <w:rFonts w:hint="eastAsia" w:ascii="宋体" w:hAnsi="宋体"/>
                <w:szCs w:val="21"/>
              </w:rPr>
              <w:t>SYB培训（参评学年）</w:t>
            </w:r>
          </w:p>
        </w:tc>
        <w:tc>
          <w:tcPr>
            <w:tcW w:w="3458" w:type="dxa"/>
            <w:vAlign w:val="center"/>
          </w:tcPr>
          <w:p>
            <w:pPr>
              <w:rPr>
                <w:rFonts w:ascii="宋体" w:hAnsi="宋体"/>
                <w:szCs w:val="21"/>
              </w:rPr>
            </w:pPr>
            <w:r>
              <w:rPr>
                <w:rFonts w:hint="eastAsia" w:ascii="宋体" w:hAnsi="宋体"/>
                <w:szCs w:val="21"/>
              </w:rPr>
              <w:t>加1分（需有培训证书）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9900" w:type="dxa"/>
            <w:gridSpan w:val="3"/>
            <w:vAlign w:val="center"/>
          </w:tcPr>
          <w:p>
            <w:pPr>
              <w:spacing w:line="360" w:lineRule="auto"/>
              <w:ind w:firstLine="435"/>
              <w:rPr>
                <w:rFonts w:ascii="宋体" w:hAnsi="宋体"/>
                <w:szCs w:val="21"/>
              </w:rPr>
            </w:pPr>
            <w:r>
              <w:rPr>
                <w:rFonts w:hint="eastAsia" w:ascii="宋体" w:hAnsi="宋体"/>
                <w:szCs w:val="21"/>
              </w:rPr>
              <w:t>备注：</w:t>
            </w:r>
          </w:p>
          <w:p>
            <w:pPr>
              <w:numPr>
                <w:ilvl w:val="0"/>
                <w:numId w:val="1"/>
              </w:numPr>
              <w:spacing w:line="360" w:lineRule="auto"/>
              <w:ind w:firstLine="435"/>
              <w:rPr>
                <w:rFonts w:ascii="宋体" w:hAnsi="宋体"/>
                <w:szCs w:val="21"/>
              </w:rPr>
            </w:pPr>
            <w:r>
              <w:rPr>
                <w:rFonts w:hint="eastAsia" w:ascii="宋体" w:hAnsi="宋体"/>
                <w:szCs w:val="21"/>
              </w:rPr>
              <w:t>考证时间均限制在评优学年；</w:t>
            </w:r>
          </w:p>
          <w:p>
            <w:pPr>
              <w:numPr>
                <w:ilvl w:val="0"/>
                <w:numId w:val="1"/>
              </w:numPr>
              <w:spacing w:line="360" w:lineRule="auto"/>
              <w:ind w:firstLine="435"/>
              <w:rPr>
                <w:rFonts w:ascii="宋体" w:hAnsi="宋体" w:cs="宋体"/>
                <w:szCs w:val="21"/>
              </w:rPr>
            </w:pPr>
            <w:r>
              <w:rPr>
                <w:rFonts w:hint="eastAsia" w:ascii="宋体" w:hAnsi="宋体" w:cs="宋体"/>
                <w:szCs w:val="21"/>
              </w:rPr>
              <w:t>实训课程成绩按“优秀”、“良好”、“中”、“及格”、“不及格”，转换成“百分制”，成绩分别为95、85、75、65、0。</w:t>
            </w:r>
          </w:p>
          <w:p>
            <w:pPr>
              <w:rPr>
                <w:rFonts w:ascii="宋体" w:hAnsi="宋体"/>
                <w:szCs w:val="21"/>
              </w:rPr>
            </w:pPr>
          </w:p>
        </w:tc>
      </w:tr>
    </w:tbl>
    <w:p>
      <w:pPr>
        <w:spacing w:line="580" w:lineRule="exact"/>
        <w:rPr>
          <w:rFonts w:ascii="仿宋_GB2312" w:hAnsi="宋体" w:eastAsia="仿宋_GB2312" w:cs="Times New Roman"/>
          <w:sz w:val="32"/>
          <w:szCs w:val="32"/>
        </w:rPr>
      </w:pPr>
    </w:p>
    <w:p>
      <w:pPr>
        <w:spacing w:line="580" w:lineRule="exact"/>
        <w:jc w:val="center"/>
        <w:rPr>
          <w:rFonts w:ascii="黑体" w:hAnsi="黑体" w:eastAsia="黑体" w:cs="Times New Roman"/>
          <w:bCs/>
          <w:sz w:val="32"/>
          <w:szCs w:val="32"/>
        </w:rPr>
      </w:pPr>
      <w:r>
        <w:rPr>
          <w:rFonts w:hint="eastAsia" w:ascii="黑体" w:hAnsi="黑体" w:eastAsia="黑体" w:cs="Times New Roman"/>
          <w:bCs/>
          <w:sz w:val="32"/>
          <w:szCs w:val="32"/>
        </w:rPr>
        <w:t>第四章  文体表现测评</w:t>
      </w:r>
    </w:p>
    <w:p>
      <w:pPr>
        <w:spacing w:line="580" w:lineRule="exact"/>
        <w:rPr>
          <w:rFonts w:ascii="仿宋_GB2312" w:hAnsi="宋体" w:eastAsia="仿宋_GB2312" w:cs="Times New Roman"/>
          <w:b/>
          <w:bCs/>
          <w:sz w:val="32"/>
          <w:szCs w:val="32"/>
        </w:rPr>
      </w:pPr>
    </w:p>
    <w:p>
      <w:pPr>
        <w:spacing w:line="580" w:lineRule="exact"/>
        <w:ind w:firstLine="643" w:firstLineChars="200"/>
        <w:rPr>
          <w:rFonts w:ascii="仿宋_GB2312" w:hAnsi="宋体" w:eastAsia="仿宋_GB2312" w:cs="Times New Roman"/>
          <w:sz w:val="32"/>
          <w:szCs w:val="32"/>
        </w:rPr>
      </w:pPr>
      <w:r>
        <w:rPr>
          <w:rFonts w:hint="eastAsia" w:ascii="仿宋_GB2312" w:hAnsi="宋体" w:eastAsia="仿宋_GB2312" w:cs="Times New Roman"/>
          <w:b/>
          <w:sz w:val="32"/>
          <w:szCs w:val="32"/>
        </w:rPr>
        <w:t xml:space="preserve">第十二条  </w:t>
      </w:r>
      <w:r>
        <w:rPr>
          <w:rFonts w:hint="eastAsia" w:ascii="仿宋_GB2312" w:hAnsi="宋体" w:eastAsia="仿宋_GB2312" w:cs="Times New Roman"/>
          <w:sz w:val="32"/>
          <w:szCs w:val="32"/>
        </w:rPr>
        <w:t xml:space="preserve">文体表现分由基本分、附加分、扣分三部分构成，其计算公式为：基本分 + 附加分 </w:t>
      </w:r>
      <w:r>
        <w:rPr>
          <w:rFonts w:hint="eastAsia" w:ascii="微软雅黑" w:hAnsi="微软雅黑" w:eastAsia="微软雅黑" w:cs="微软雅黑"/>
          <w:sz w:val="32"/>
          <w:szCs w:val="32"/>
        </w:rPr>
        <w:t>–</w:t>
      </w:r>
      <w:r>
        <w:rPr>
          <w:rFonts w:hint="eastAsia" w:ascii="仿宋_GB2312" w:hAnsi="宋体" w:eastAsia="仿宋_GB2312" w:cs="Times New Roman"/>
          <w:sz w:val="32"/>
          <w:szCs w:val="32"/>
        </w:rPr>
        <w:t xml:space="preserve"> 扣分。</w:t>
      </w:r>
    </w:p>
    <w:p>
      <w:pPr>
        <w:spacing w:line="580" w:lineRule="exact"/>
        <w:ind w:firstLine="643" w:firstLineChars="200"/>
        <w:rPr>
          <w:rFonts w:ascii="仿宋_GB2312" w:hAnsi="宋体" w:eastAsia="仿宋_GB2312" w:cs="Times New Roman"/>
          <w:sz w:val="32"/>
          <w:szCs w:val="32"/>
        </w:rPr>
      </w:pPr>
      <w:r>
        <w:rPr>
          <w:rFonts w:hint="eastAsia" w:ascii="仿宋_GB2312" w:hAnsi="宋体" w:eastAsia="仿宋_GB2312" w:cs="Times New Roman"/>
          <w:b/>
          <w:sz w:val="32"/>
          <w:szCs w:val="32"/>
        </w:rPr>
        <w:t xml:space="preserve">第十三条  </w:t>
      </w:r>
      <w:r>
        <w:rPr>
          <w:rFonts w:hint="eastAsia" w:ascii="仿宋_GB2312" w:hAnsi="宋体" w:eastAsia="仿宋_GB2312" w:cs="Times New Roman"/>
          <w:sz w:val="32"/>
          <w:szCs w:val="32"/>
        </w:rPr>
        <w:t>文体表现的基本分为60分，包括以下内容：</w:t>
      </w:r>
    </w:p>
    <w:p>
      <w:pPr>
        <w:spacing w:line="580" w:lineRule="exact"/>
        <w:ind w:firstLine="640" w:firstLineChars="200"/>
        <w:rPr>
          <w:rFonts w:ascii="仿宋_GB2312" w:hAnsi="宋体" w:eastAsia="仿宋_GB2312" w:cs="Times New Roman"/>
          <w:sz w:val="32"/>
          <w:szCs w:val="32"/>
        </w:rPr>
      </w:pPr>
      <w:r>
        <w:rPr>
          <w:rFonts w:hint="eastAsia" w:ascii="仿宋_GB2312" w:hAnsi="宋体" w:eastAsia="仿宋_GB2312" w:cs="Times New Roman"/>
          <w:sz w:val="32"/>
          <w:szCs w:val="32"/>
        </w:rPr>
        <w:t>长期坚持体育锻炼，积极参加集体组织的各项文体活动，具体内容由各二级学院制定。</w:t>
      </w:r>
    </w:p>
    <w:p>
      <w:pPr>
        <w:spacing w:line="580" w:lineRule="exact"/>
        <w:ind w:firstLine="643" w:firstLineChars="200"/>
        <w:rPr>
          <w:rFonts w:ascii="仿宋_GB2312" w:hAnsi="宋体" w:eastAsia="仿宋_GB2312" w:cs="Times New Roman"/>
          <w:sz w:val="32"/>
          <w:szCs w:val="32"/>
        </w:rPr>
      </w:pPr>
      <w:r>
        <w:rPr>
          <w:rFonts w:hint="eastAsia" w:ascii="仿宋_GB2312" w:hAnsi="宋体" w:eastAsia="仿宋_GB2312" w:cs="Times New Roman"/>
          <w:b/>
          <w:sz w:val="32"/>
          <w:szCs w:val="32"/>
        </w:rPr>
        <w:t>第十四条</w:t>
      </w:r>
      <w:r>
        <w:rPr>
          <w:rFonts w:hint="eastAsia" w:ascii="仿宋_GB2312" w:hAnsi="宋体" w:eastAsia="仿宋_GB2312" w:cs="Times New Roman"/>
          <w:sz w:val="32"/>
          <w:szCs w:val="32"/>
        </w:rPr>
        <w:t xml:space="preserve">  文体表现的附加分为40分。</w:t>
      </w:r>
    </w:p>
    <w:p>
      <w:pPr>
        <w:spacing w:line="580" w:lineRule="exact"/>
        <w:ind w:firstLine="640" w:firstLineChars="200"/>
        <w:rPr>
          <w:rFonts w:ascii="仿宋_GB2312" w:hAnsi="宋体" w:eastAsia="仿宋_GB2312" w:cs="Times New Roman"/>
          <w:sz w:val="32"/>
          <w:szCs w:val="32"/>
        </w:rPr>
      </w:pPr>
      <w:r>
        <w:rPr>
          <w:rFonts w:hint="eastAsia" w:ascii="仿宋_GB2312" w:hAnsi="宋体" w:eastAsia="仿宋_GB2312" w:cs="Times New Roman"/>
          <w:sz w:val="32"/>
          <w:szCs w:val="32"/>
        </w:rPr>
        <w:t>（一）当班级最高原始附加分不超过40分时，按原始分直接计算；</w:t>
      </w:r>
    </w:p>
    <w:p>
      <w:pPr>
        <w:spacing w:line="580" w:lineRule="exact"/>
        <w:ind w:firstLine="640" w:firstLineChars="200"/>
        <w:rPr>
          <w:rFonts w:ascii="仿宋_GB2312" w:hAnsi="宋体" w:eastAsia="仿宋_GB2312" w:cs="Times New Roman"/>
          <w:sz w:val="32"/>
          <w:szCs w:val="32"/>
        </w:rPr>
      </w:pPr>
      <w:r>
        <w:rPr>
          <w:rFonts w:hint="eastAsia" w:ascii="仿宋_GB2312" w:hAnsi="宋体" w:eastAsia="仿宋_GB2312" w:cs="Times New Roman"/>
          <w:sz w:val="32"/>
          <w:szCs w:val="32"/>
        </w:rPr>
        <w:t>（二）当班级最高原始附加分超过40分时，用此公式计算：</w:t>
      </w:r>
    </w:p>
    <w:p>
      <w:pPr>
        <w:spacing w:line="580" w:lineRule="exact"/>
        <w:ind w:firstLine="2400" w:firstLineChars="750"/>
        <w:rPr>
          <w:rFonts w:ascii="仿宋_GB2312" w:hAnsi="宋体" w:eastAsia="仿宋_GB2312" w:cs="Times New Roman"/>
          <w:sz w:val="32"/>
          <w:szCs w:val="32"/>
        </w:rPr>
      </w:pPr>
      <w:r>
        <w:rPr>
          <w:rFonts w:hint="eastAsia" w:ascii="仿宋_GB2312" w:hAnsi="宋体" w:eastAsia="仿宋_GB2312" w:cs="Times New Roman"/>
          <w:sz w:val="32"/>
          <w:szCs w:val="32"/>
        </w:rPr>
        <w:t>个人原始附加分</w:t>
      </w:r>
    </w:p>
    <w:p>
      <w:pPr>
        <w:spacing w:line="580" w:lineRule="exact"/>
        <w:ind w:firstLine="1104" w:firstLineChars="345"/>
        <w:jc w:val="center"/>
        <w:rPr>
          <w:rFonts w:ascii="仿宋_GB2312" w:hAnsi="宋体" w:eastAsia="仿宋_GB2312" w:cs="Times New Roman"/>
          <w:sz w:val="32"/>
          <w:szCs w:val="32"/>
        </w:rPr>
      </w:pPr>
      <w:r>
        <w:rPr>
          <w:rFonts w:hint="eastAsia" w:ascii="仿宋_GB2312" w:hAnsi="宋体" w:eastAsia="仿宋_GB2312" w:cs="Times New Roman"/>
          <w:sz w:val="32"/>
          <w:szCs w:val="32"/>
        </w:rPr>
        <mc:AlternateContent>
          <mc:Choice Requires="wps">
            <w:drawing>
              <wp:anchor distT="0" distB="0" distL="114300" distR="114300" simplePos="0" relativeHeight="251665408" behindDoc="0" locked="0" layoutInCell="1" allowOverlap="1">
                <wp:simplePos x="0" y="0"/>
                <wp:positionH relativeFrom="column">
                  <wp:posOffset>1209675</wp:posOffset>
                </wp:positionH>
                <wp:positionV relativeFrom="paragraph">
                  <wp:posOffset>194310</wp:posOffset>
                </wp:positionV>
                <wp:extent cx="1943100" cy="0"/>
                <wp:effectExtent l="9525" t="13335" r="9525" b="5715"/>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cmpd="sng">
                          <a:solidFill>
                            <a:srgbClr val="000000"/>
                          </a:solidFill>
                          <a:round/>
                        </a:ln>
                      </wps:spPr>
                      <wps:bodyPr/>
                    </wps:wsp>
                  </a:graphicData>
                </a:graphic>
              </wp:anchor>
            </w:drawing>
          </mc:Choice>
          <mc:Fallback>
            <w:pict>
              <v:line id="_x0000_s1026" o:spid="_x0000_s1026" o:spt="20" style="position:absolute;left:0pt;margin-left:95.25pt;margin-top:15.3pt;height:0pt;width:153pt;z-index:251665408;mso-width-relative:page;mso-height-relative:page;" filled="f" stroked="t" coordsize="21600,21600" o:gfxdata="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&#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8p96wtUAAAAJAQAADwAAAAAAAAABACAAAAAiAAAAZHJz&#10;L2Rvd25yZXYueG1sUEsBAhQAFAAAAAgAh07iQNQs5RLOAQAAZwMAAA4AAAAAAAAAAQAgAAAAJAEA&#10;AGRycy9lMm9Eb2MueG1sUEsFBgAAAAAGAAYAWQEAAGQFAAAAAA==&#10;">
                <v:fill on="f" focussize="0,0"/>
                <v:stroke color="#000000" joinstyle="round"/>
                <v:imagedata o:title=""/>
                <o:lock v:ext="edit" aspectratio="f"/>
              </v:line>
            </w:pict>
          </mc:Fallback>
        </mc:AlternateContent>
      </w:r>
      <w:r>
        <w:rPr>
          <w:rFonts w:hint="eastAsia" w:ascii="仿宋_GB2312" w:hAnsi="宋体" w:eastAsia="仿宋_GB2312" w:cs="Times New Roman"/>
          <w:sz w:val="32"/>
          <w:szCs w:val="32"/>
        </w:rPr>
        <w:t xml:space="preserve">  </w:t>
      </w:r>
      <w:r>
        <w:rPr>
          <w:rFonts w:ascii="仿宋_GB2312" w:hAnsi="宋体" w:eastAsia="仿宋_GB2312" w:cs="Times New Roman"/>
          <w:sz w:val="32"/>
          <w:szCs w:val="32"/>
        </w:rPr>
        <w:t xml:space="preserve">       </w:t>
      </w:r>
      <w:r>
        <w:rPr>
          <w:rFonts w:hint="eastAsia" w:ascii="仿宋_GB2312" w:hAnsi="宋体" w:eastAsia="仿宋_GB2312" w:cs="Times New Roman"/>
          <w:sz w:val="32"/>
          <w:szCs w:val="32"/>
        </w:rPr>
        <w:t>×40</w:t>
      </w:r>
    </w:p>
    <w:p>
      <w:pPr>
        <w:spacing w:line="580" w:lineRule="exact"/>
        <w:ind w:firstLine="2080" w:firstLineChars="650"/>
        <w:rPr>
          <w:rFonts w:ascii="仿宋_GB2312" w:hAnsi="宋体" w:eastAsia="仿宋_GB2312" w:cs="Times New Roman"/>
          <w:sz w:val="32"/>
          <w:szCs w:val="32"/>
        </w:rPr>
      </w:pPr>
      <w:r>
        <w:rPr>
          <w:rFonts w:hint="eastAsia" w:ascii="仿宋_GB2312" w:hAnsi="宋体" w:eastAsia="仿宋_GB2312" w:cs="Times New Roman"/>
          <w:sz w:val="32"/>
          <w:szCs w:val="32"/>
        </w:rPr>
        <w:t>班级最高原始附加分</w:t>
      </w:r>
    </w:p>
    <w:p>
      <w:pPr>
        <w:spacing w:line="580" w:lineRule="exact"/>
        <w:ind w:firstLine="640" w:firstLineChars="200"/>
        <w:rPr>
          <w:rFonts w:ascii="仿宋_GB2312" w:hAnsi="宋体" w:eastAsia="仿宋_GB2312" w:cs="Times New Roman"/>
          <w:sz w:val="32"/>
          <w:szCs w:val="32"/>
        </w:rPr>
      </w:pPr>
      <w:r>
        <w:rPr>
          <w:rFonts w:hint="eastAsia" w:ascii="仿宋_GB2312" w:hAnsi="宋体" w:eastAsia="仿宋_GB2312" w:cs="Times New Roman"/>
          <w:sz w:val="32"/>
          <w:szCs w:val="32"/>
        </w:rPr>
        <w:t>（三）附加分项目包括学生在各级文体竞赛等方面的突出表现。</w:t>
      </w:r>
    </w:p>
    <w:p>
      <w:pPr>
        <w:spacing w:line="580" w:lineRule="exact"/>
        <w:ind w:firstLine="643" w:firstLineChars="200"/>
        <w:rPr>
          <w:rFonts w:ascii="仿宋_GB2312" w:hAnsi="宋体" w:eastAsia="仿宋_GB2312" w:cs="Times New Roman"/>
          <w:sz w:val="32"/>
          <w:szCs w:val="32"/>
        </w:rPr>
      </w:pPr>
      <w:r>
        <w:rPr>
          <w:rFonts w:hint="eastAsia" w:ascii="仿宋_GB2312" w:hAnsi="宋体" w:eastAsia="仿宋_GB2312" w:cs="Times New Roman"/>
          <w:b/>
          <w:sz w:val="32"/>
          <w:szCs w:val="32"/>
        </w:rPr>
        <w:t xml:space="preserve">第十五条 </w:t>
      </w:r>
      <w:r>
        <w:rPr>
          <w:rFonts w:hint="eastAsia" w:ascii="仿宋_GB2312" w:hAnsi="宋体" w:eastAsia="仿宋_GB2312" w:cs="Times New Roman"/>
          <w:sz w:val="32"/>
          <w:szCs w:val="32"/>
        </w:rPr>
        <w:t xml:space="preserve"> 文体表现的扣分在文体表现基本分中扣除。</w:t>
      </w:r>
    </w:p>
    <w:p>
      <w:pPr>
        <w:rPr>
          <w:b/>
          <w:sz w:val="24"/>
        </w:rPr>
      </w:pPr>
      <w:r>
        <w:rPr>
          <w:rFonts w:hint="eastAsia" w:ascii="仿宋_GB2312" w:hAnsi="宋体" w:eastAsia="仿宋_GB2312" w:cs="Times New Roman"/>
          <w:sz w:val="32"/>
          <w:szCs w:val="32"/>
        </w:rPr>
        <w:t xml:space="preserve"> </w:t>
      </w:r>
      <w:r>
        <w:rPr>
          <w:rFonts w:hint="eastAsia"/>
          <w:b/>
          <w:sz w:val="24"/>
        </w:rPr>
        <w:t>文体表现行为测评（加分细则表）</w:t>
      </w:r>
    </w:p>
    <w:tbl>
      <w:tblPr>
        <w:tblStyle w:val="10"/>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2"/>
        <w:gridCol w:w="4861"/>
        <w:gridCol w:w="32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182" w:type="dxa"/>
            <w:vAlign w:val="center"/>
          </w:tcPr>
          <w:p>
            <w:pPr>
              <w:rPr>
                <w:rFonts w:ascii="宋体" w:hAnsi="宋体" w:cs="宋体"/>
                <w:szCs w:val="21"/>
              </w:rPr>
            </w:pPr>
            <w:r>
              <w:rPr>
                <w:rFonts w:hint="eastAsia" w:ascii="宋体" w:hAnsi="宋体" w:cs="宋体"/>
                <w:szCs w:val="21"/>
              </w:rPr>
              <w:t>类别</w:t>
            </w:r>
          </w:p>
        </w:tc>
        <w:tc>
          <w:tcPr>
            <w:tcW w:w="4861" w:type="dxa"/>
            <w:vAlign w:val="center"/>
          </w:tcPr>
          <w:p>
            <w:pPr>
              <w:ind w:firstLine="1365" w:firstLineChars="650"/>
              <w:rPr>
                <w:rFonts w:ascii="宋体" w:hAnsi="宋体" w:cs="宋体"/>
                <w:szCs w:val="21"/>
              </w:rPr>
            </w:pPr>
            <w:r>
              <w:rPr>
                <w:rFonts w:hint="eastAsia" w:ascii="宋体" w:hAnsi="宋体" w:cs="宋体"/>
                <w:szCs w:val="21"/>
              </w:rPr>
              <w:t>项目</w:t>
            </w:r>
          </w:p>
        </w:tc>
        <w:tc>
          <w:tcPr>
            <w:tcW w:w="3244" w:type="dxa"/>
            <w:vAlign w:val="center"/>
          </w:tcPr>
          <w:p>
            <w:pPr>
              <w:rPr>
                <w:rFonts w:ascii="宋体" w:hAnsi="宋体" w:cs="宋体"/>
                <w:szCs w:val="21"/>
              </w:rPr>
            </w:pPr>
            <w:r>
              <w:rPr>
                <w:rFonts w:hint="eastAsia" w:ascii="宋体" w:hAnsi="宋体" w:cs="宋体"/>
                <w:szCs w:val="21"/>
              </w:rPr>
              <w:t>加分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182" w:type="dxa"/>
            <w:vMerge w:val="restart"/>
            <w:vAlign w:val="center"/>
          </w:tcPr>
          <w:p>
            <w:pPr>
              <w:jc w:val="center"/>
              <w:rPr>
                <w:rFonts w:ascii="宋体" w:hAnsi="宋体" w:cs="宋体"/>
                <w:szCs w:val="21"/>
              </w:rPr>
            </w:pPr>
            <w:r>
              <w:rPr>
                <w:rFonts w:hint="eastAsia" w:ascii="宋体" w:hAnsi="宋体" w:cs="宋体"/>
                <w:szCs w:val="21"/>
              </w:rPr>
              <w:t>大学生运动会</w:t>
            </w:r>
          </w:p>
        </w:tc>
        <w:tc>
          <w:tcPr>
            <w:tcW w:w="4861" w:type="dxa"/>
            <w:vAlign w:val="center"/>
          </w:tcPr>
          <w:p>
            <w:pPr>
              <w:rPr>
                <w:rFonts w:ascii="宋体" w:hAnsi="宋体" w:cs="宋体"/>
                <w:szCs w:val="21"/>
              </w:rPr>
            </w:pPr>
            <w:r>
              <w:rPr>
                <w:rFonts w:hint="eastAsia" w:ascii="宋体" w:hAnsi="宋体" w:cs="宋体"/>
                <w:szCs w:val="21"/>
              </w:rPr>
              <w:t>国家级前三</w:t>
            </w:r>
            <w:r>
              <w:rPr>
                <w:rFonts w:hint="eastAsia" w:ascii="宋体" w:hAnsi="宋体" w:cs="宋体"/>
                <w:szCs w:val="21"/>
                <w:lang w:eastAsia="zh-CN"/>
              </w:rPr>
              <w:t>名（等）</w:t>
            </w:r>
            <w:r>
              <w:rPr>
                <w:rFonts w:hint="eastAsia" w:ascii="宋体" w:hAnsi="宋体" w:cs="宋体"/>
                <w:szCs w:val="21"/>
              </w:rPr>
              <w:t>和四至八</w:t>
            </w:r>
            <w:r>
              <w:rPr>
                <w:rFonts w:hint="eastAsia" w:ascii="宋体" w:hAnsi="宋体" w:cs="宋体"/>
                <w:szCs w:val="21"/>
                <w:lang w:eastAsia="zh-CN"/>
              </w:rPr>
              <w:t>名（等）</w:t>
            </w:r>
          </w:p>
        </w:tc>
        <w:tc>
          <w:tcPr>
            <w:tcW w:w="3244" w:type="dxa"/>
            <w:vAlign w:val="center"/>
          </w:tcPr>
          <w:p>
            <w:pPr>
              <w:rPr>
                <w:rFonts w:ascii="宋体" w:hAnsi="宋体" w:cs="宋体"/>
                <w:szCs w:val="21"/>
              </w:rPr>
            </w:pPr>
            <w:r>
              <w:rPr>
                <w:rFonts w:hint="eastAsia" w:ascii="宋体" w:hAnsi="宋体" w:cs="宋体"/>
                <w:szCs w:val="21"/>
              </w:rPr>
              <w:t>分别加8、5分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182" w:type="dxa"/>
            <w:vMerge w:val="continue"/>
            <w:vAlign w:val="center"/>
          </w:tcPr>
          <w:p>
            <w:pPr>
              <w:jc w:val="center"/>
              <w:rPr>
                <w:rFonts w:ascii="宋体" w:hAnsi="宋体" w:cs="宋体"/>
                <w:szCs w:val="21"/>
              </w:rPr>
            </w:pPr>
          </w:p>
        </w:tc>
        <w:tc>
          <w:tcPr>
            <w:tcW w:w="4861" w:type="dxa"/>
            <w:vAlign w:val="center"/>
          </w:tcPr>
          <w:p>
            <w:pPr>
              <w:rPr>
                <w:rFonts w:ascii="宋体" w:hAnsi="宋体" w:cs="宋体"/>
                <w:szCs w:val="21"/>
              </w:rPr>
            </w:pPr>
            <w:r>
              <w:rPr>
                <w:rFonts w:hint="eastAsia" w:ascii="宋体" w:hAnsi="宋体" w:cs="宋体"/>
                <w:szCs w:val="21"/>
              </w:rPr>
              <w:t>省级前三</w:t>
            </w:r>
            <w:r>
              <w:rPr>
                <w:rFonts w:hint="eastAsia" w:ascii="宋体" w:hAnsi="宋体" w:cs="宋体"/>
                <w:szCs w:val="21"/>
                <w:lang w:eastAsia="zh-CN"/>
              </w:rPr>
              <w:t>名（等）</w:t>
            </w:r>
            <w:r>
              <w:rPr>
                <w:rFonts w:hint="eastAsia" w:ascii="宋体" w:hAnsi="宋体" w:cs="宋体"/>
                <w:szCs w:val="21"/>
              </w:rPr>
              <w:t>和四至八</w:t>
            </w:r>
            <w:r>
              <w:rPr>
                <w:rFonts w:hint="eastAsia" w:ascii="宋体" w:hAnsi="宋体" w:cs="宋体"/>
                <w:szCs w:val="21"/>
                <w:lang w:eastAsia="zh-CN"/>
              </w:rPr>
              <w:t>名（等）</w:t>
            </w:r>
          </w:p>
        </w:tc>
        <w:tc>
          <w:tcPr>
            <w:tcW w:w="3244" w:type="dxa"/>
            <w:vAlign w:val="center"/>
          </w:tcPr>
          <w:p>
            <w:pPr>
              <w:rPr>
                <w:rFonts w:ascii="宋体" w:hAnsi="宋体" w:cs="宋体"/>
                <w:szCs w:val="21"/>
              </w:rPr>
            </w:pPr>
            <w:r>
              <w:rPr>
                <w:rFonts w:hint="eastAsia" w:ascii="宋体" w:hAnsi="宋体" w:cs="宋体"/>
                <w:szCs w:val="21"/>
              </w:rPr>
              <w:t>分别加5、3分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182" w:type="dxa"/>
            <w:vMerge w:val="restart"/>
            <w:vAlign w:val="center"/>
          </w:tcPr>
          <w:p>
            <w:pPr>
              <w:jc w:val="center"/>
              <w:rPr>
                <w:rFonts w:ascii="宋体" w:hAnsi="宋体" w:cs="宋体"/>
                <w:szCs w:val="21"/>
              </w:rPr>
            </w:pPr>
            <w:r>
              <w:rPr>
                <w:rFonts w:hint="eastAsia" w:ascii="宋体" w:hAnsi="宋体" w:cs="宋体"/>
                <w:szCs w:val="21"/>
              </w:rPr>
              <w:t>校运会</w:t>
            </w:r>
          </w:p>
        </w:tc>
        <w:tc>
          <w:tcPr>
            <w:tcW w:w="4861" w:type="dxa"/>
            <w:vAlign w:val="center"/>
          </w:tcPr>
          <w:p>
            <w:pPr>
              <w:rPr>
                <w:rFonts w:ascii="宋体" w:hAnsi="宋体" w:cs="宋体"/>
                <w:szCs w:val="21"/>
              </w:rPr>
            </w:pPr>
            <w:r>
              <w:rPr>
                <w:rFonts w:hint="eastAsia" w:ascii="宋体" w:hAnsi="宋体" w:cs="宋体"/>
                <w:szCs w:val="21"/>
              </w:rPr>
              <w:t>参加校、院运会每次每项</w:t>
            </w:r>
            <w:r>
              <w:rPr>
                <w:rFonts w:hint="eastAsia" w:ascii="宋体" w:hAnsi="宋体"/>
                <w:szCs w:val="21"/>
              </w:rPr>
              <w:t>（已得奖者不可加）</w:t>
            </w:r>
          </w:p>
        </w:tc>
        <w:tc>
          <w:tcPr>
            <w:tcW w:w="3244" w:type="dxa"/>
            <w:vAlign w:val="center"/>
          </w:tcPr>
          <w:p>
            <w:pPr>
              <w:rPr>
                <w:rFonts w:ascii="宋体" w:hAnsi="宋体" w:cs="宋体"/>
                <w:szCs w:val="21"/>
              </w:rPr>
            </w:pPr>
            <w:r>
              <w:rPr>
                <w:rFonts w:hint="eastAsia" w:ascii="宋体" w:hAnsi="宋体" w:cs="宋体"/>
                <w:szCs w:val="21"/>
              </w:rPr>
              <w:t>分别加2分、1分（可累加）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182" w:type="dxa"/>
            <w:vMerge w:val="continue"/>
            <w:vAlign w:val="center"/>
          </w:tcPr>
          <w:p>
            <w:pPr>
              <w:jc w:val="center"/>
              <w:rPr>
                <w:rFonts w:ascii="宋体" w:hAnsi="宋体" w:cs="宋体"/>
                <w:szCs w:val="21"/>
              </w:rPr>
            </w:pPr>
          </w:p>
        </w:tc>
        <w:tc>
          <w:tcPr>
            <w:tcW w:w="4861" w:type="dxa"/>
            <w:vAlign w:val="center"/>
          </w:tcPr>
          <w:p>
            <w:pPr>
              <w:rPr>
                <w:rFonts w:ascii="宋体" w:hAnsi="宋体" w:cs="宋体"/>
                <w:szCs w:val="21"/>
              </w:rPr>
            </w:pPr>
            <w:r>
              <w:rPr>
                <w:rFonts w:hint="eastAsia" w:ascii="宋体" w:hAnsi="宋体" w:cs="宋体"/>
                <w:szCs w:val="21"/>
              </w:rPr>
              <w:t>参加校运会选拔训练</w:t>
            </w:r>
          </w:p>
        </w:tc>
        <w:tc>
          <w:tcPr>
            <w:tcW w:w="3244" w:type="dxa"/>
            <w:vAlign w:val="center"/>
          </w:tcPr>
          <w:p>
            <w:pPr>
              <w:rPr>
                <w:rFonts w:ascii="宋体" w:hAnsi="宋体" w:cs="宋体"/>
                <w:szCs w:val="21"/>
              </w:rPr>
            </w:pPr>
            <w:r>
              <w:rPr>
                <w:rFonts w:hint="eastAsia" w:ascii="宋体" w:hAnsi="宋体" w:cs="宋体"/>
                <w:szCs w:val="21"/>
              </w:rPr>
              <w:t>分别加2.5分（不可累加）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182" w:type="dxa"/>
            <w:vMerge w:val="continue"/>
            <w:vAlign w:val="center"/>
          </w:tcPr>
          <w:p>
            <w:pPr>
              <w:jc w:val="center"/>
              <w:rPr>
                <w:rFonts w:ascii="宋体" w:hAnsi="宋体" w:cs="宋体"/>
                <w:szCs w:val="21"/>
              </w:rPr>
            </w:pPr>
          </w:p>
        </w:tc>
        <w:tc>
          <w:tcPr>
            <w:tcW w:w="4861" w:type="dxa"/>
            <w:vAlign w:val="center"/>
          </w:tcPr>
          <w:p>
            <w:pPr>
              <w:rPr>
                <w:rFonts w:ascii="宋体" w:hAnsi="宋体" w:cs="宋体"/>
                <w:szCs w:val="21"/>
              </w:rPr>
            </w:pPr>
            <w:r>
              <w:rPr>
                <w:rFonts w:hint="eastAsia" w:ascii="宋体" w:hAnsi="宋体" w:cs="宋体"/>
                <w:szCs w:val="21"/>
              </w:rPr>
              <w:t>校级前三</w:t>
            </w:r>
            <w:r>
              <w:rPr>
                <w:rFonts w:hint="eastAsia" w:ascii="宋体" w:hAnsi="宋体" w:cs="宋体"/>
                <w:szCs w:val="21"/>
                <w:lang w:eastAsia="zh-CN"/>
              </w:rPr>
              <w:t>名（等）</w:t>
            </w:r>
            <w:r>
              <w:rPr>
                <w:rFonts w:hint="eastAsia" w:ascii="宋体" w:hAnsi="宋体" w:cs="宋体"/>
                <w:szCs w:val="21"/>
              </w:rPr>
              <w:t>和四至八</w:t>
            </w:r>
            <w:r>
              <w:rPr>
                <w:rFonts w:hint="eastAsia" w:ascii="宋体" w:hAnsi="宋体" w:cs="宋体"/>
                <w:szCs w:val="21"/>
                <w:lang w:eastAsia="zh-CN"/>
              </w:rPr>
              <w:t>名（等）</w:t>
            </w:r>
          </w:p>
        </w:tc>
        <w:tc>
          <w:tcPr>
            <w:tcW w:w="3244" w:type="dxa"/>
            <w:vAlign w:val="center"/>
          </w:tcPr>
          <w:p>
            <w:pPr>
              <w:rPr>
                <w:rFonts w:ascii="宋体" w:hAnsi="宋体" w:cs="宋体"/>
                <w:szCs w:val="21"/>
              </w:rPr>
            </w:pPr>
            <w:r>
              <w:rPr>
                <w:rFonts w:hint="eastAsia" w:ascii="宋体" w:hAnsi="宋体" w:cs="宋体"/>
                <w:szCs w:val="21"/>
              </w:rPr>
              <w:t>分别加8、4分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182" w:type="dxa"/>
            <w:vMerge w:val="continue"/>
            <w:vAlign w:val="center"/>
          </w:tcPr>
          <w:p>
            <w:pPr>
              <w:jc w:val="center"/>
              <w:rPr>
                <w:rFonts w:ascii="宋体" w:hAnsi="宋体" w:cs="宋体"/>
                <w:szCs w:val="21"/>
              </w:rPr>
            </w:pPr>
          </w:p>
        </w:tc>
        <w:tc>
          <w:tcPr>
            <w:tcW w:w="4861" w:type="dxa"/>
            <w:vAlign w:val="center"/>
          </w:tcPr>
          <w:p>
            <w:pPr>
              <w:spacing w:line="360" w:lineRule="exact"/>
              <w:rPr>
                <w:rFonts w:ascii="宋体" w:hAnsi="宋体" w:cs="宋体"/>
                <w:bCs/>
                <w:kern w:val="0"/>
                <w:szCs w:val="21"/>
              </w:rPr>
            </w:pPr>
            <w:r>
              <w:rPr>
                <w:rFonts w:hint="eastAsia" w:ascii="宋体" w:hAnsi="宋体" w:cs="宋体"/>
                <w:bCs/>
                <w:kern w:val="0"/>
                <w:szCs w:val="21"/>
              </w:rPr>
              <w:t>训练值班工作人员加分</w:t>
            </w:r>
          </w:p>
        </w:tc>
        <w:tc>
          <w:tcPr>
            <w:tcW w:w="3244" w:type="dxa"/>
            <w:vAlign w:val="center"/>
          </w:tcPr>
          <w:p>
            <w:pPr>
              <w:spacing w:line="360" w:lineRule="exact"/>
              <w:rPr>
                <w:rFonts w:ascii="宋体" w:hAnsi="宋体" w:cs="宋体"/>
                <w:bCs/>
                <w:kern w:val="0"/>
                <w:szCs w:val="21"/>
              </w:rPr>
            </w:pPr>
            <w:r>
              <w:rPr>
                <w:rFonts w:hint="eastAsia" w:ascii="宋体" w:hAnsi="宋体" w:cs="宋体"/>
                <w:bCs/>
                <w:kern w:val="0"/>
                <w:szCs w:val="21"/>
              </w:rPr>
              <w:t>加</w:t>
            </w:r>
            <w:r>
              <w:rPr>
                <w:rFonts w:hint="eastAsia" w:ascii="宋体" w:hAnsi="宋体" w:cs="宋体"/>
                <w:bCs/>
                <w:kern w:val="0"/>
                <w:szCs w:val="21"/>
                <w:lang w:val="en-US" w:eastAsia="zh-CN"/>
              </w:rPr>
              <w:t>1</w:t>
            </w:r>
            <w:r>
              <w:rPr>
                <w:rFonts w:hint="eastAsia" w:ascii="宋体" w:hAnsi="宋体" w:cs="宋体"/>
                <w:bCs/>
                <w:kern w:val="0"/>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182" w:type="dxa"/>
            <w:vMerge w:val="restart"/>
            <w:vAlign w:val="center"/>
          </w:tcPr>
          <w:p>
            <w:pPr>
              <w:jc w:val="center"/>
              <w:rPr>
                <w:rFonts w:ascii="宋体" w:hAnsi="宋体" w:cs="宋体"/>
                <w:szCs w:val="21"/>
              </w:rPr>
            </w:pPr>
            <w:r>
              <w:rPr>
                <w:rFonts w:hint="eastAsia" w:ascii="宋体" w:hAnsi="宋体" w:cs="宋体"/>
                <w:szCs w:val="21"/>
              </w:rPr>
              <w:t>院运会、趣味运动会</w:t>
            </w:r>
          </w:p>
        </w:tc>
        <w:tc>
          <w:tcPr>
            <w:tcW w:w="4861" w:type="dxa"/>
            <w:vAlign w:val="center"/>
          </w:tcPr>
          <w:p>
            <w:pPr>
              <w:rPr>
                <w:rFonts w:ascii="宋体" w:hAnsi="宋体" w:cs="宋体"/>
                <w:szCs w:val="21"/>
              </w:rPr>
            </w:pPr>
            <w:r>
              <w:rPr>
                <w:rFonts w:hint="eastAsia" w:ascii="宋体" w:hAnsi="宋体" w:cs="宋体"/>
                <w:szCs w:val="21"/>
              </w:rPr>
              <w:t>院级前三</w:t>
            </w:r>
            <w:r>
              <w:rPr>
                <w:rFonts w:hint="eastAsia" w:ascii="宋体" w:hAnsi="宋体" w:cs="宋体"/>
                <w:szCs w:val="21"/>
                <w:lang w:eastAsia="zh-CN"/>
              </w:rPr>
              <w:t>名（等）</w:t>
            </w:r>
            <w:r>
              <w:rPr>
                <w:rFonts w:hint="eastAsia" w:ascii="宋体" w:hAnsi="宋体" w:cs="宋体"/>
                <w:szCs w:val="21"/>
              </w:rPr>
              <w:t>和四至八</w:t>
            </w:r>
            <w:r>
              <w:rPr>
                <w:rFonts w:hint="eastAsia" w:ascii="宋体" w:hAnsi="宋体" w:cs="宋体"/>
                <w:szCs w:val="21"/>
                <w:lang w:eastAsia="zh-CN"/>
              </w:rPr>
              <w:t>名（等）</w:t>
            </w:r>
          </w:p>
        </w:tc>
        <w:tc>
          <w:tcPr>
            <w:tcW w:w="3244" w:type="dxa"/>
            <w:vAlign w:val="center"/>
          </w:tcPr>
          <w:p>
            <w:pPr>
              <w:rPr>
                <w:rFonts w:ascii="宋体" w:hAnsi="宋体" w:cs="宋体"/>
                <w:szCs w:val="21"/>
              </w:rPr>
            </w:pPr>
            <w:r>
              <w:rPr>
                <w:rFonts w:hint="eastAsia" w:ascii="宋体" w:hAnsi="宋体" w:cs="宋体"/>
                <w:szCs w:val="21"/>
              </w:rPr>
              <w:t>分别加分5、2分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182" w:type="dxa"/>
            <w:vMerge w:val="continue"/>
            <w:vAlign w:val="center"/>
          </w:tcPr>
          <w:p>
            <w:pPr>
              <w:jc w:val="center"/>
              <w:rPr>
                <w:rFonts w:ascii="宋体" w:hAnsi="宋体" w:cs="宋体"/>
                <w:szCs w:val="21"/>
              </w:rPr>
            </w:pPr>
          </w:p>
        </w:tc>
        <w:tc>
          <w:tcPr>
            <w:tcW w:w="4861" w:type="dxa"/>
            <w:vAlign w:val="center"/>
          </w:tcPr>
          <w:p>
            <w:pPr>
              <w:rPr>
                <w:rFonts w:ascii="宋体" w:hAnsi="宋体" w:cs="宋体"/>
                <w:szCs w:val="21"/>
              </w:rPr>
            </w:pPr>
            <w:r>
              <w:rPr>
                <w:rFonts w:hint="eastAsia" w:ascii="宋体" w:hAnsi="宋体" w:cs="宋体"/>
                <w:szCs w:val="21"/>
              </w:rPr>
              <w:t>院运会团体总分前三</w:t>
            </w:r>
            <w:r>
              <w:rPr>
                <w:rFonts w:hint="eastAsia" w:ascii="宋体" w:hAnsi="宋体" w:cs="宋体"/>
                <w:szCs w:val="21"/>
                <w:lang w:eastAsia="zh-CN"/>
              </w:rPr>
              <w:t>名（等）</w:t>
            </w:r>
            <w:r>
              <w:rPr>
                <w:rFonts w:hint="eastAsia" w:ascii="宋体" w:hAnsi="宋体" w:cs="宋体"/>
                <w:szCs w:val="21"/>
              </w:rPr>
              <w:t>和四至八</w:t>
            </w:r>
            <w:r>
              <w:rPr>
                <w:rFonts w:hint="eastAsia" w:ascii="宋体" w:hAnsi="宋体" w:cs="宋体"/>
                <w:szCs w:val="21"/>
                <w:lang w:eastAsia="zh-CN"/>
              </w:rPr>
              <w:t>名（等）</w:t>
            </w:r>
          </w:p>
        </w:tc>
        <w:tc>
          <w:tcPr>
            <w:tcW w:w="3244" w:type="dxa"/>
            <w:vAlign w:val="center"/>
          </w:tcPr>
          <w:p>
            <w:pPr>
              <w:rPr>
                <w:rFonts w:ascii="宋体" w:hAnsi="宋体" w:cs="宋体"/>
                <w:szCs w:val="21"/>
              </w:rPr>
            </w:pPr>
            <w:r>
              <w:rPr>
                <w:rFonts w:hint="eastAsia" w:ascii="宋体" w:hAnsi="宋体" w:cs="宋体"/>
                <w:szCs w:val="21"/>
              </w:rPr>
              <w:t>分别另加2、1分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182" w:type="dxa"/>
            <w:vMerge w:val="continue"/>
            <w:vAlign w:val="center"/>
          </w:tcPr>
          <w:p>
            <w:pPr>
              <w:jc w:val="center"/>
              <w:rPr>
                <w:rFonts w:ascii="宋体" w:hAnsi="宋体" w:cs="宋体"/>
                <w:szCs w:val="21"/>
              </w:rPr>
            </w:pPr>
          </w:p>
        </w:tc>
        <w:tc>
          <w:tcPr>
            <w:tcW w:w="4861" w:type="dxa"/>
            <w:vAlign w:val="center"/>
          </w:tcPr>
          <w:p>
            <w:pPr>
              <w:rPr>
                <w:rFonts w:ascii="宋体" w:hAnsi="宋体" w:cs="宋体"/>
                <w:szCs w:val="21"/>
              </w:rPr>
            </w:pPr>
            <w:r>
              <w:rPr>
                <w:rFonts w:hint="eastAsia" w:ascii="宋体" w:hAnsi="宋体" w:cs="宋体"/>
                <w:szCs w:val="21"/>
              </w:rPr>
              <w:t>院运会体育道德风尚奖</w:t>
            </w:r>
          </w:p>
        </w:tc>
        <w:tc>
          <w:tcPr>
            <w:tcW w:w="3244" w:type="dxa"/>
            <w:vAlign w:val="center"/>
          </w:tcPr>
          <w:p>
            <w:pPr>
              <w:rPr>
                <w:rFonts w:ascii="宋体" w:hAnsi="宋体" w:cs="宋体"/>
                <w:szCs w:val="21"/>
              </w:rPr>
            </w:pPr>
            <w:r>
              <w:rPr>
                <w:rFonts w:hint="eastAsia" w:ascii="宋体" w:hAnsi="宋体" w:cs="宋体"/>
                <w:szCs w:val="21"/>
              </w:rPr>
              <w:t>另加1分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182" w:type="dxa"/>
            <w:vMerge w:val="restart"/>
            <w:vAlign w:val="center"/>
          </w:tcPr>
          <w:p>
            <w:pPr>
              <w:jc w:val="center"/>
              <w:rPr>
                <w:rFonts w:ascii="宋体" w:hAnsi="宋体" w:cs="宋体"/>
                <w:szCs w:val="21"/>
              </w:rPr>
            </w:pPr>
            <w:r>
              <w:rPr>
                <w:rFonts w:hint="eastAsia" w:ascii="宋体" w:hAnsi="宋体" w:cs="宋体"/>
                <w:szCs w:val="21"/>
              </w:rPr>
              <w:t>定向越野</w:t>
            </w:r>
          </w:p>
        </w:tc>
        <w:tc>
          <w:tcPr>
            <w:tcW w:w="4861" w:type="dxa"/>
            <w:vAlign w:val="center"/>
          </w:tcPr>
          <w:p>
            <w:pPr>
              <w:rPr>
                <w:rFonts w:ascii="宋体" w:hAnsi="宋体" w:cs="宋体"/>
                <w:szCs w:val="21"/>
              </w:rPr>
            </w:pPr>
            <w:r>
              <w:rPr>
                <w:rFonts w:hint="eastAsia" w:ascii="宋体" w:hAnsi="宋体" w:cs="宋体"/>
                <w:szCs w:val="21"/>
              </w:rPr>
              <w:t>前三</w:t>
            </w:r>
            <w:r>
              <w:rPr>
                <w:rFonts w:hint="eastAsia" w:ascii="宋体" w:hAnsi="宋体" w:cs="宋体"/>
                <w:szCs w:val="21"/>
                <w:lang w:eastAsia="zh-CN"/>
              </w:rPr>
              <w:t>名（等）</w:t>
            </w:r>
            <w:r>
              <w:rPr>
                <w:rFonts w:hint="eastAsia" w:ascii="宋体" w:hAnsi="宋体" w:cs="宋体"/>
                <w:szCs w:val="21"/>
              </w:rPr>
              <w:t>和四至八</w:t>
            </w:r>
            <w:r>
              <w:rPr>
                <w:rFonts w:hint="eastAsia" w:ascii="宋体" w:hAnsi="宋体" w:cs="宋体"/>
                <w:szCs w:val="21"/>
                <w:lang w:eastAsia="zh-CN"/>
              </w:rPr>
              <w:t>名（等）</w:t>
            </w:r>
          </w:p>
        </w:tc>
        <w:tc>
          <w:tcPr>
            <w:tcW w:w="3244" w:type="dxa"/>
            <w:vAlign w:val="center"/>
          </w:tcPr>
          <w:p>
            <w:pPr>
              <w:rPr>
                <w:rFonts w:ascii="宋体" w:hAnsi="宋体" w:eastAsia="宋体" w:cs="宋体"/>
                <w:szCs w:val="21"/>
              </w:rPr>
            </w:pPr>
            <w:r>
              <w:rPr>
                <w:rFonts w:hint="eastAsia" w:ascii="宋体" w:hAnsi="宋体" w:cs="宋体"/>
                <w:szCs w:val="21"/>
              </w:rPr>
              <w:t>分别加5、2分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182" w:type="dxa"/>
            <w:vMerge w:val="continue"/>
            <w:vAlign w:val="center"/>
          </w:tcPr>
          <w:p>
            <w:pPr>
              <w:jc w:val="center"/>
              <w:rPr>
                <w:rFonts w:ascii="宋体" w:hAnsi="宋体" w:cs="宋体"/>
                <w:szCs w:val="21"/>
              </w:rPr>
            </w:pPr>
          </w:p>
        </w:tc>
        <w:tc>
          <w:tcPr>
            <w:tcW w:w="4861" w:type="dxa"/>
            <w:vAlign w:val="center"/>
          </w:tcPr>
          <w:p>
            <w:pPr>
              <w:rPr>
                <w:rFonts w:ascii="宋体" w:hAnsi="宋体" w:eastAsia="宋体" w:cs="宋体"/>
                <w:szCs w:val="21"/>
              </w:rPr>
            </w:pPr>
            <w:r>
              <w:rPr>
                <w:rFonts w:hint="eastAsia" w:ascii="宋体" w:hAnsi="宋体" w:cs="宋体"/>
                <w:szCs w:val="21"/>
              </w:rPr>
              <w:t>参加比赛者</w:t>
            </w:r>
            <w:r>
              <w:rPr>
                <w:rFonts w:hint="eastAsia" w:ascii="宋体" w:hAnsi="宋体"/>
                <w:szCs w:val="21"/>
              </w:rPr>
              <w:t>（已得奖者不可加）</w:t>
            </w:r>
          </w:p>
        </w:tc>
        <w:tc>
          <w:tcPr>
            <w:tcW w:w="3244" w:type="dxa"/>
            <w:vAlign w:val="center"/>
          </w:tcPr>
          <w:p>
            <w:pPr>
              <w:rPr>
                <w:rFonts w:ascii="宋体" w:hAnsi="宋体" w:eastAsia="宋体" w:cs="宋体"/>
                <w:szCs w:val="21"/>
              </w:rPr>
            </w:pPr>
            <w:r>
              <w:rPr>
                <w:rFonts w:hint="eastAsia" w:ascii="宋体" w:hAnsi="宋体" w:cs="宋体"/>
                <w:szCs w:val="21"/>
              </w:rPr>
              <w:t>加1分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182" w:type="dxa"/>
            <w:vMerge w:val="restart"/>
            <w:vAlign w:val="center"/>
          </w:tcPr>
          <w:p>
            <w:pPr>
              <w:jc w:val="center"/>
              <w:rPr>
                <w:rFonts w:ascii="宋体" w:hAnsi="宋体" w:cs="宋体"/>
                <w:szCs w:val="21"/>
              </w:rPr>
            </w:pPr>
            <w:r>
              <w:rPr>
                <w:rFonts w:hint="eastAsia" w:ascii="宋体" w:hAnsi="宋体" w:cs="宋体"/>
                <w:szCs w:val="21"/>
              </w:rPr>
              <w:t>篮球赛</w:t>
            </w:r>
          </w:p>
          <w:p>
            <w:pPr>
              <w:jc w:val="center"/>
              <w:rPr>
                <w:rFonts w:ascii="宋体" w:hAnsi="宋体" w:cs="宋体"/>
                <w:szCs w:val="21"/>
              </w:rPr>
            </w:pPr>
            <w:r>
              <w:rPr>
                <w:rFonts w:hint="eastAsia" w:ascii="宋体" w:hAnsi="宋体" w:cs="宋体"/>
                <w:szCs w:val="21"/>
              </w:rPr>
              <w:t>足球赛</w:t>
            </w:r>
          </w:p>
        </w:tc>
        <w:tc>
          <w:tcPr>
            <w:tcW w:w="4861" w:type="dxa"/>
            <w:vAlign w:val="center"/>
          </w:tcPr>
          <w:p>
            <w:pPr>
              <w:rPr>
                <w:rFonts w:ascii="宋体" w:hAnsi="宋体" w:cs="宋体"/>
                <w:szCs w:val="21"/>
              </w:rPr>
            </w:pPr>
            <w:r>
              <w:rPr>
                <w:rFonts w:hint="eastAsia" w:ascii="宋体" w:hAnsi="宋体" w:cs="宋体"/>
                <w:szCs w:val="21"/>
              </w:rPr>
              <w:t>参加校篮、足球比赛;院篮、足球联赛</w:t>
            </w:r>
            <w:r>
              <w:rPr>
                <w:rFonts w:hint="eastAsia" w:ascii="宋体" w:hAnsi="宋体"/>
                <w:szCs w:val="21"/>
              </w:rPr>
              <w:t>（已得奖者不可加）</w:t>
            </w:r>
          </w:p>
        </w:tc>
        <w:tc>
          <w:tcPr>
            <w:tcW w:w="3244" w:type="dxa"/>
            <w:vAlign w:val="center"/>
          </w:tcPr>
          <w:p>
            <w:pPr>
              <w:rPr>
                <w:rFonts w:ascii="宋体" w:hAnsi="宋体" w:cs="宋体"/>
                <w:szCs w:val="21"/>
              </w:rPr>
            </w:pPr>
            <w:r>
              <w:rPr>
                <w:rFonts w:hint="eastAsia" w:ascii="宋体" w:hAnsi="宋体" w:cs="宋体"/>
                <w:szCs w:val="21"/>
              </w:rPr>
              <w:t>分加2、1分（可累加）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182" w:type="dxa"/>
            <w:vMerge w:val="continue"/>
            <w:vAlign w:val="center"/>
          </w:tcPr>
          <w:p>
            <w:pPr>
              <w:jc w:val="center"/>
              <w:rPr>
                <w:rFonts w:ascii="宋体" w:hAnsi="宋体" w:cs="宋体"/>
                <w:szCs w:val="21"/>
              </w:rPr>
            </w:pPr>
          </w:p>
        </w:tc>
        <w:tc>
          <w:tcPr>
            <w:tcW w:w="4861" w:type="dxa"/>
            <w:vAlign w:val="center"/>
          </w:tcPr>
          <w:p>
            <w:pPr>
              <w:rPr>
                <w:rFonts w:ascii="宋体" w:hAnsi="宋体" w:cs="宋体"/>
                <w:szCs w:val="21"/>
              </w:rPr>
            </w:pPr>
            <w:r>
              <w:rPr>
                <w:rFonts w:hint="eastAsia" w:ascii="宋体" w:hAnsi="宋体" w:cs="宋体"/>
                <w:szCs w:val="21"/>
              </w:rPr>
              <w:t>校级前一、二、三、四</w:t>
            </w:r>
            <w:r>
              <w:rPr>
                <w:rFonts w:hint="eastAsia" w:ascii="宋体" w:hAnsi="宋体" w:cs="宋体"/>
                <w:szCs w:val="21"/>
                <w:lang w:eastAsia="zh-CN"/>
              </w:rPr>
              <w:t>名（等）</w:t>
            </w:r>
            <w:r>
              <w:rPr>
                <w:rFonts w:hint="eastAsia" w:ascii="宋体" w:hAnsi="宋体" w:cs="宋体"/>
                <w:szCs w:val="21"/>
              </w:rPr>
              <w:t>的主力队员</w:t>
            </w:r>
          </w:p>
        </w:tc>
        <w:tc>
          <w:tcPr>
            <w:tcW w:w="3244" w:type="dxa"/>
            <w:vAlign w:val="center"/>
          </w:tcPr>
          <w:p>
            <w:pPr>
              <w:rPr>
                <w:rFonts w:ascii="宋体" w:hAnsi="宋体" w:cs="宋体"/>
                <w:szCs w:val="21"/>
              </w:rPr>
            </w:pPr>
            <w:r>
              <w:rPr>
                <w:rFonts w:hint="eastAsia" w:ascii="宋体" w:hAnsi="宋体" w:cs="宋体"/>
                <w:szCs w:val="21"/>
              </w:rPr>
              <w:t>分别加5、4、3、2分（非主力队员折半，主力队员需打满半程比赛）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182" w:type="dxa"/>
            <w:vMerge w:val="continue"/>
            <w:tcBorders>
              <w:bottom w:val="single" w:color="auto" w:sz="4" w:space="0"/>
            </w:tcBorders>
            <w:vAlign w:val="center"/>
          </w:tcPr>
          <w:p>
            <w:pPr>
              <w:jc w:val="center"/>
              <w:rPr>
                <w:rFonts w:ascii="宋体" w:hAnsi="宋体" w:cs="宋体"/>
                <w:szCs w:val="21"/>
              </w:rPr>
            </w:pPr>
          </w:p>
        </w:tc>
        <w:tc>
          <w:tcPr>
            <w:tcW w:w="4861" w:type="dxa"/>
            <w:tcBorders>
              <w:bottom w:val="single" w:color="auto" w:sz="4" w:space="0"/>
            </w:tcBorders>
            <w:vAlign w:val="center"/>
          </w:tcPr>
          <w:p>
            <w:pPr>
              <w:rPr>
                <w:rFonts w:ascii="宋体" w:hAnsi="宋体" w:cs="宋体"/>
                <w:szCs w:val="21"/>
              </w:rPr>
            </w:pPr>
            <w:r>
              <w:rPr>
                <w:rFonts w:hint="eastAsia" w:ascii="宋体" w:hAnsi="宋体" w:cs="宋体"/>
                <w:szCs w:val="21"/>
              </w:rPr>
              <w:t>院班际前一、二、三、四</w:t>
            </w:r>
            <w:r>
              <w:rPr>
                <w:rFonts w:hint="eastAsia" w:ascii="宋体" w:hAnsi="宋体" w:cs="宋体"/>
                <w:szCs w:val="21"/>
                <w:lang w:eastAsia="zh-CN"/>
              </w:rPr>
              <w:t>名（等）</w:t>
            </w:r>
            <w:r>
              <w:rPr>
                <w:rFonts w:hint="eastAsia" w:ascii="宋体" w:hAnsi="宋体" w:cs="宋体"/>
                <w:szCs w:val="21"/>
              </w:rPr>
              <w:t>的主力队员</w:t>
            </w:r>
          </w:p>
        </w:tc>
        <w:tc>
          <w:tcPr>
            <w:tcW w:w="3244" w:type="dxa"/>
            <w:tcBorders>
              <w:bottom w:val="single" w:color="auto" w:sz="4" w:space="0"/>
            </w:tcBorders>
            <w:vAlign w:val="center"/>
          </w:tcPr>
          <w:p>
            <w:pPr>
              <w:rPr>
                <w:rFonts w:ascii="宋体" w:hAnsi="宋体" w:cs="宋体"/>
                <w:szCs w:val="21"/>
              </w:rPr>
            </w:pPr>
            <w:r>
              <w:rPr>
                <w:rFonts w:hint="eastAsia" w:ascii="宋体" w:hAnsi="宋体" w:cs="宋体"/>
                <w:szCs w:val="21"/>
              </w:rPr>
              <w:t>分别加4、3、2、1分（非主力队员折半，主力队员每场比赛需打满半程比赛）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182" w:type="dxa"/>
            <w:tcBorders>
              <w:bottom w:val="single" w:color="auto" w:sz="4" w:space="0"/>
            </w:tcBorders>
            <w:vAlign w:val="center"/>
          </w:tcPr>
          <w:p>
            <w:pPr>
              <w:jc w:val="center"/>
              <w:rPr>
                <w:rFonts w:ascii="宋体" w:hAnsi="宋体" w:eastAsia="宋体" w:cs="宋体"/>
                <w:szCs w:val="21"/>
              </w:rPr>
            </w:pPr>
            <w:r>
              <w:rPr>
                <w:rFonts w:hint="eastAsia" w:ascii="宋体" w:hAnsi="宋体" w:cs="宋体"/>
                <w:szCs w:val="21"/>
              </w:rPr>
              <w:t>篮球三分技巧、三人足球赛</w:t>
            </w:r>
          </w:p>
        </w:tc>
        <w:tc>
          <w:tcPr>
            <w:tcW w:w="4861" w:type="dxa"/>
            <w:tcBorders>
              <w:bottom w:val="single" w:color="auto" w:sz="4" w:space="0"/>
            </w:tcBorders>
            <w:vAlign w:val="center"/>
          </w:tcPr>
          <w:p>
            <w:pPr>
              <w:rPr>
                <w:rFonts w:ascii="宋体" w:hAnsi="宋体" w:eastAsia="宋体" w:cs="宋体"/>
                <w:szCs w:val="21"/>
              </w:rPr>
            </w:pPr>
            <w:r>
              <w:rPr>
                <w:rFonts w:hint="eastAsia" w:ascii="宋体" w:hAnsi="宋体" w:cs="宋体"/>
                <w:szCs w:val="21"/>
              </w:rPr>
              <w:t>前三</w:t>
            </w:r>
            <w:r>
              <w:rPr>
                <w:rFonts w:hint="eastAsia" w:ascii="宋体" w:hAnsi="宋体" w:cs="宋体"/>
                <w:szCs w:val="21"/>
                <w:lang w:eastAsia="zh-CN"/>
              </w:rPr>
              <w:t>名（等）</w:t>
            </w:r>
            <w:r>
              <w:rPr>
                <w:rFonts w:hint="eastAsia" w:ascii="宋体" w:hAnsi="宋体" w:cs="宋体"/>
                <w:szCs w:val="21"/>
              </w:rPr>
              <w:t>和四至八</w:t>
            </w:r>
            <w:r>
              <w:rPr>
                <w:rFonts w:hint="eastAsia" w:ascii="宋体" w:hAnsi="宋体" w:cs="宋体"/>
                <w:szCs w:val="21"/>
                <w:lang w:eastAsia="zh-CN"/>
              </w:rPr>
              <w:t>名（等）</w:t>
            </w:r>
          </w:p>
        </w:tc>
        <w:tc>
          <w:tcPr>
            <w:tcW w:w="3244" w:type="dxa"/>
            <w:tcBorders>
              <w:bottom w:val="single" w:color="auto" w:sz="4" w:space="0"/>
            </w:tcBorders>
            <w:vAlign w:val="center"/>
          </w:tcPr>
          <w:p>
            <w:pPr>
              <w:rPr>
                <w:rFonts w:ascii="宋体" w:hAnsi="宋体" w:eastAsia="宋体" w:cs="宋体"/>
                <w:szCs w:val="21"/>
              </w:rPr>
            </w:pPr>
            <w:r>
              <w:rPr>
                <w:rFonts w:hint="eastAsia" w:ascii="宋体" w:hAnsi="宋体" w:cs="宋体"/>
                <w:szCs w:val="21"/>
              </w:rPr>
              <w:t>分别加4、2分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99" w:hRule="atLeast"/>
        </w:trPr>
        <w:tc>
          <w:tcPr>
            <w:tcW w:w="1182" w:type="dxa"/>
            <w:vMerge w:val="restart"/>
            <w:vAlign w:val="center"/>
          </w:tcPr>
          <w:p>
            <w:pPr>
              <w:jc w:val="center"/>
              <w:rPr>
                <w:rFonts w:ascii="宋体" w:hAnsi="宋体" w:cs="宋体"/>
                <w:szCs w:val="21"/>
              </w:rPr>
            </w:pPr>
            <w:r>
              <w:rPr>
                <w:rFonts w:hint="eastAsia" w:ascii="宋体" w:hAnsi="宋体" w:cs="宋体"/>
                <w:szCs w:val="21"/>
              </w:rPr>
              <w:t>乒乓球比赛、羽毛球比 赛、排球比赛、毽球比赛、合唱比赛、舞蹈比赛、</w:t>
            </w:r>
            <w:r>
              <w:rPr>
                <w:rFonts w:hint="eastAsia"/>
                <w:lang w:val="en-US" w:eastAsia="zh-CN"/>
              </w:rPr>
              <w:t>K歌大赛</w:t>
            </w:r>
            <w:r>
              <w:rPr>
                <w:rFonts w:hint="eastAsia" w:ascii="宋体" w:hAnsi="宋体" w:cs="宋体"/>
                <w:szCs w:val="21"/>
              </w:rPr>
              <w:t>、 辩论赛、演讲比赛</w:t>
            </w:r>
            <w:r>
              <w:rPr>
                <w:rStyle w:val="9"/>
                <w:rFonts w:hint="eastAsia"/>
                <w:lang w:eastAsia="zh-CN"/>
              </w:rPr>
              <w:t>、</w:t>
            </w:r>
            <w:r>
              <w:rPr>
                <w:rStyle w:val="9"/>
                <w:rFonts w:hint="eastAsia"/>
                <w:color w:val="auto"/>
                <w:lang w:eastAsia="zh-CN"/>
              </w:rPr>
              <w:t>“</w:t>
            </w:r>
            <w:r>
              <w:rPr>
                <w:rFonts w:hint="eastAsia"/>
                <w:color w:val="auto"/>
              </w:rPr>
              <w:t>头脑风暴</w:t>
            </w:r>
            <w:r>
              <w:rPr>
                <w:rStyle w:val="9"/>
                <w:rFonts w:hint="eastAsia"/>
                <w:color w:val="auto"/>
                <w:lang w:eastAsia="zh-CN"/>
              </w:rPr>
              <w:t>”</w:t>
            </w:r>
            <w:r>
              <w:rPr>
                <w:rFonts w:hint="eastAsia"/>
                <w:color w:val="auto"/>
              </w:rPr>
              <w:t>知识比赛,心理剧大赛</w:t>
            </w:r>
          </w:p>
        </w:tc>
        <w:tc>
          <w:tcPr>
            <w:tcW w:w="4861" w:type="dxa"/>
            <w:vAlign w:val="center"/>
          </w:tcPr>
          <w:p>
            <w:pPr>
              <w:rPr>
                <w:rFonts w:ascii="宋体" w:hAnsi="宋体" w:cs="宋体"/>
                <w:szCs w:val="21"/>
              </w:rPr>
            </w:pPr>
            <w:r>
              <w:rPr>
                <w:rFonts w:hint="eastAsia" w:ascii="宋体" w:hAnsi="宋体" w:cs="宋体"/>
                <w:szCs w:val="21"/>
              </w:rPr>
              <w:t>校级前一、二、三</w:t>
            </w:r>
            <w:r>
              <w:rPr>
                <w:rFonts w:hint="eastAsia" w:ascii="宋体" w:hAnsi="宋体" w:cs="宋体"/>
                <w:szCs w:val="21"/>
                <w:lang w:eastAsia="zh-CN"/>
              </w:rPr>
              <w:t>名（等）</w:t>
            </w:r>
            <w:r>
              <w:rPr>
                <w:rFonts w:hint="eastAsia" w:ascii="宋体" w:hAnsi="宋体" w:cs="宋体"/>
                <w:szCs w:val="21"/>
              </w:rPr>
              <w:t>和其他奖项</w:t>
            </w:r>
          </w:p>
        </w:tc>
        <w:tc>
          <w:tcPr>
            <w:tcW w:w="3244" w:type="dxa"/>
            <w:vAlign w:val="center"/>
          </w:tcPr>
          <w:p>
            <w:pPr>
              <w:rPr>
                <w:rFonts w:ascii="宋体" w:hAnsi="宋体" w:cs="宋体"/>
                <w:szCs w:val="21"/>
              </w:rPr>
            </w:pPr>
            <w:r>
              <w:rPr>
                <w:rFonts w:hint="eastAsia" w:ascii="宋体" w:hAnsi="宋体" w:cs="宋体"/>
                <w:szCs w:val="21"/>
              </w:rPr>
              <w:t xml:space="preserve">分别加5、4、3、2分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34" w:hRule="atLeast"/>
        </w:trPr>
        <w:tc>
          <w:tcPr>
            <w:tcW w:w="1182" w:type="dxa"/>
            <w:vMerge w:val="continue"/>
            <w:vAlign w:val="center"/>
          </w:tcPr>
          <w:p>
            <w:pPr>
              <w:jc w:val="center"/>
              <w:rPr>
                <w:rFonts w:ascii="宋体" w:hAnsi="宋体" w:cs="宋体"/>
                <w:szCs w:val="21"/>
              </w:rPr>
            </w:pPr>
          </w:p>
        </w:tc>
        <w:tc>
          <w:tcPr>
            <w:tcW w:w="4861" w:type="dxa"/>
            <w:vAlign w:val="center"/>
          </w:tcPr>
          <w:p>
            <w:pPr>
              <w:rPr>
                <w:rFonts w:ascii="宋体" w:hAnsi="宋体" w:cs="宋体"/>
                <w:szCs w:val="21"/>
              </w:rPr>
            </w:pPr>
            <w:r>
              <w:rPr>
                <w:rFonts w:hint="eastAsia" w:ascii="宋体" w:hAnsi="宋体" w:cs="宋体"/>
                <w:szCs w:val="21"/>
              </w:rPr>
              <w:t>院级前一、二、三</w:t>
            </w:r>
            <w:r>
              <w:rPr>
                <w:rFonts w:hint="eastAsia" w:ascii="宋体" w:hAnsi="宋体" w:cs="宋体"/>
                <w:szCs w:val="21"/>
                <w:lang w:eastAsia="zh-CN"/>
              </w:rPr>
              <w:t>名（等）</w:t>
            </w:r>
            <w:r>
              <w:rPr>
                <w:rFonts w:hint="eastAsia" w:ascii="宋体" w:hAnsi="宋体" w:cs="宋体"/>
                <w:szCs w:val="21"/>
              </w:rPr>
              <w:t>和其他奖项</w:t>
            </w:r>
          </w:p>
        </w:tc>
        <w:tc>
          <w:tcPr>
            <w:tcW w:w="3244" w:type="dxa"/>
            <w:vAlign w:val="center"/>
          </w:tcPr>
          <w:p>
            <w:pPr>
              <w:rPr>
                <w:rFonts w:ascii="宋体" w:hAnsi="宋体" w:cs="宋体"/>
                <w:szCs w:val="21"/>
              </w:rPr>
            </w:pPr>
            <w:r>
              <w:rPr>
                <w:rFonts w:hint="eastAsia" w:ascii="宋体" w:hAnsi="宋体" w:cs="宋体"/>
                <w:szCs w:val="21"/>
              </w:rPr>
              <w:t>分别加4、3、2、1分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9" w:hRule="atLeast"/>
        </w:trPr>
        <w:tc>
          <w:tcPr>
            <w:tcW w:w="1182" w:type="dxa"/>
            <w:vMerge w:val="continue"/>
            <w:vAlign w:val="center"/>
          </w:tcPr>
          <w:p>
            <w:pPr>
              <w:jc w:val="center"/>
              <w:rPr>
                <w:rFonts w:ascii="宋体" w:hAnsi="宋体" w:cs="宋体"/>
                <w:szCs w:val="21"/>
              </w:rPr>
            </w:pPr>
          </w:p>
        </w:tc>
        <w:tc>
          <w:tcPr>
            <w:tcW w:w="4861" w:type="dxa"/>
            <w:vAlign w:val="center"/>
          </w:tcPr>
          <w:p>
            <w:pPr>
              <w:rPr>
                <w:rFonts w:ascii="宋体" w:hAnsi="宋体" w:cs="宋体"/>
                <w:szCs w:val="21"/>
              </w:rPr>
            </w:pPr>
            <w:r>
              <w:rPr>
                <w:rFonts w:hint="eastAsia" w:ascii="宋体" w:hAnsi="宋体" w:cs="宋体"/>
                <w:szCs w:val="21"/>
              </w:rPr>
              <w:t>参加校级、院级比赛</w:t>
            </w:r>
            <w:r>
              <w:rPr>
                <w:rFonts w:hint="eastAsia" w:ascii="宋体" w:hAnsi="宋体"/>
                <w:szCs w:val="21"/>
              </w:rPr>
              <w:t>（已得奖者不可加）</w:t>
            </w:r>
          </w:p>
        </w:tc>
        <w:tc>
          <w:tcPr>
            <w:tcW w:w="3244" w:type="dxa"/>
            <w:vAlign w:val="center"/>
          </w:tcPr>
          <w:p>
            <w:pPr>
              <w:rPr>
                <w:rFonts w:ascii="宋体" w:hAnsi="宋体" w:cs="宋体"/>
                <w:szCs w:val="21"/>
              </w:rPr>
            </w:pPr>
            <w:r>
              <w:rPr>
                <w:rFonts w:hint="eastAsia" w:ascii="宋体" w:hAnsi="宋体" w:cs="宋体"/>
                <w:szCs w:val="21"/>
              </w:rPr>
              <w:t>分别加2、1分（可累加）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9" w:hRule="atLeast"/>
        </w:trPr>
        <w:tc>
          <w:tcPr>
            <w:tcW w:w="1182" w:type="dxa"/>
            <w:vMerge w:val="restart"/>
            <w:vAlign w:val="center"/>
          </w:tcPr>
          <w:p>
            <w:pPr>
              <w:jc w:val="center"/>
              <w:rPr>
                <w:rFonts w:ascii="宋体" w:hAnsi="宋体" w:cs="宋体"/>
                <w:szCs w:val="21"/>
              </w:rPr>
            </w:pPr>
            <w:r>
              <w:rPr>
                <w:rFonts w:hint="eastAsia" w:ascii="宋体" w:hAnsi="宋体" w:cs="宋体"/>
                <w:szCs w:val="21"/>
              </w:rPr>
              <w:t>校 际</w:t>
            </w:r>
          </w:p>
          <w:p>
            <w:pPr>
              <w:jc w:val="center"/>
              <w:rPr>
                <w:rFonts w:ascii="宋体" w:hAnsi="宋体" w:cs="宋体"/>
                <w:szCs w:val="21"/>
              </w:rPr>
            </w:pPr>
            <w:r>
              <w:rPr>
                <w:rFonts w:hint="eastAsia" w:ascii="宋体" w:hAnsi="宋体" w:cs="宋体"/>
                <w:szCs w:val="21"/>
              </w:rPr>
              <w:t>球 赛</w:t>
            </w:r>
          </w:p>
        </w:tc>
        <w:tc>
          <w:tcPr>
            <w:tcW w:w="4861" w:type="dxa"/>
            <w:vAlign w:val="center"/>
          </w:tcPr>
          <w:p>
            <w:pPr>
              <w:rPr>
                <w:rFonts w:ascii="宋体" w:hAnsi="宋体" w:cs="宋体"/>
                <w:szCs w:val="21"/>
              </w:rPr>
            </w:pPr>
            <w:r>
              <w:rPr>
                <w:rFonts w:hint="eastAsia" w:ascii="宋体" w:hAnsi="宋体" w:cs="宋体"/>
                <w:szCs w:val="21"/>
              </w:rPr>
              <w:t>前一、二、三</w:t>
            </w:r>
            <w:r>
              <w:rPr>
                <w:rFonts w:hint="eastAsia" w:ascii="宋体" w:hAnsi="宋体" w:cs="宋体"/>
                <w:szCs w:val="21"/>
                <w:lang w:eastAsia="zh-CN"/>
              </w:rPr>
              <w:t>名（等）</w:t>
            </w:r>
            <w:r>
              <w:rPr>
                <w:rFonts w:hint="eastAsia" w:ascii="宋体" w:hAnsi="宋体" w:cs="宋体"/>
                <w:szCs w:val="21"/>
              </w:rPr>
              <w:t>和其他奖项</w:t>
            </w:r>
          </w:p>
        </w:tc>
        <w:tc>
          <w:tcPr>
            <w:tcW w:w="3244" w:type="dxa"/>
            <w:vAlign w:val="center"/>
          </w:tcPr>
          <w:p>
            <w:pPr>
              <w:rPr>
                <w:rFonts w:ascii="宋体" w:hAnsi="宋体" w:cs="宋体"/>
                <w:szCs w:val="21"/>
              </w:rPr>
            </w:pPr>
            <w:r>
              <w:rPr>
                <w:rFonts w:hint="eastAsia" w:ascii="宋体" w:hAnsi="宋体" w:cs="宋体"/>
                <w:szCs w:val="21"/>
              </w:rPr>
              <w:t>按院级1.5倍加</w:t>
            </w:r>
            <w:r>
              <w:rPr>
                <w:rFonts w:hint="eastAsia" w:ascii="宋体" w:hAnsi="宋体" w:cs="宋体"/>
                <w:szCs w:val="21"/>
                <w:lang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9" w:hRule="atLeast"/>
        </w:trPr>
        <w:tc>
          <w:tcPr>
            <w:tcW w:w="1182" w:type="dxa"/>
            <w:vMerge w:val="continue"/>
            <w:vAlign w:val="center"/>
          </w:tcPr>
          <w:p>
            <w:pPr>
              <w:jc w:val="center"/>
              <w:rPr>
                <w:rFonts w:ascii="宋体" w:hAnsi="宋体" w:cs="宋体"/>
                <w:szCs w:val="21"/>
              </w:rPr>
            </w:pPr>
          </w:p>
        </w:tc>
        <w:tc>
          <w:tcPr>
            <w:tcW w:w="4861" w:type="dxa"/>
            <w:vAlign w:val="center"/>
          </w:tcPr>
          <w:p>
            <w:pPr>
              <w:rPr>
                <w:rFonts w:ascii="宋体" w:hAnsi="宋体" w:cs="宋体"/>
                <w:szCs w:val="21"/>
              </w:rPr>
            </w:pPr>
            <w:r>
              <w:rPr>
                <w:rFonts w:hint="eastAsia" w:ascii="宋体" w:hAnsi="宋体" w:cs="宋体"/>
                <w:szCs w:val="21"/>
              </w:rPr>
              <w:t>参加比赛</w:t>
            </w:r>
            <w:r>
              <w:rPr>
                <w:rFonts w:hint="eastAsia" w:ascii="宋体" w:hAnsi="宋体"/>
                <w:szCs w:val="21"/>
              </w:rPr>
              <w:t>（已得奖者不可加）</w:t>
            </w:r>
          </w:p>
          <w:p>
            <w:pPr>
              <w:rPr>
                <w:rFonts w:ascii="宋体" w:hAnsi="宋体" w:cs="宋体"/>
                <w:szCs w:val="21"/>
              </w:rPr>
            </w:pPr>
            <w:r>
              <w:rPr>
                <w:rFonts w:hint="eastAsia" w:ascii="宋体" w:hAnsi="宋体" w:cs="宋体"/>
                <w:szCs w:val="21"/>
              </w:rPr>
              <w:t>备注：参加省级以上比赛按院级两倍加分</w:t>
            </w:r>
          </w:p>
        </w:tc>
        <w:tc>
          <w:tcPr>
            <w:tcW w:w="3244" w:type="dxa"/>
            <w:vAlign w:val="center"/>
          </w:tcPr>
          <w:p>
            <w:pPr>
              <w:rPr>
                <w:rFonts w:ascii="宋体" w:hAnsi="宋体" w:cs="宋体"/>
                <w:szCs w:val="21"/>
              </w:rPr>
            </w:pPr>
            <w:r>
              <w:rPr>
                <w:rFonts w:hint="eastAsia" w:ascii="宋体" w:hAnsi="宋体" w:cs="宋体"/>
                <w:szCs w:val="21"/>
              </w:rPr>
              <w:t>按院级1.5倍加</w:t>
            </w:r>
            <w:r>
              <w:rPr>
                <w:rFonts w:hint="eastAsia" w:ascii="宋体" w:hAnsi="宋体" w:cs="宋体"/>
                <w:szCs w:val="21"/>
                <w:lang w:eastAsia="zh-CN"/>
              </w:rPr>
              <w:t>分</w:t>
            </w:r>
            <w:r>
              <w:rPr>
                <w:rFonts w:hint="eastAsia" w:ascii="宋体" w:hAnsi="宋体" w:cs="宋体"/>
                <w:szCs w:val="21"/>
              </w:rPr>
              <w:t>（可累加）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182" w:type="dxa"/>
            <w:vMerge w:val="restart"/>
            <w:vAlign w:val="center"/>
          </w:tcPr>
          <w:p>
            <w:pPr>
              <w:jc w:val="center"/>
              <w:rPr>
                <w:rFonts w:ascii="宋体" w:hAnsi="宋体" w:cs="宋体"/>
                <w:szCs w:val="21"/>
              </w:rPr>
            </w:pPr>
            <w:r>
              <w:rPr>
                <w:rFonts w:hint="eastAsia" w:ascii="宋体" w:hAnsi="宋体" w:cs="宋体"/>
                <w:szCs w:val="21"/>
              </w:rPr>
              <w:t>征文比赛、绘画比赛、书法（画）比赛、篆刻大赛、摄影大赛</w:t>
            </w:r>
          </w:p>
        </w:tc>
        <w:tc>
          <w:tcPr>
            <w:tcW w:w="4861" w:type="dxa"/>
            <w:vAlign w:val="center"/>
          </w:tcPr>
          <w:p>
            <w:pPr>
              <w:rPr>
                <w:rFonts w:ascii="宋体" w:hAnsi="宋体" w:cs="宋体"/>
                <w:szCs w:val="21"/>
              </w:rPr>
            </w:pPr>
            <w:r>
              <w:rPr>
                <w:rFonts w:hint="eastAsia" w:ascii="宋体" w:hAnsi="宋体" w:cs="宋体"/>
                <w:szCs w:val="21"/>
              </w:rPr>
              <w:t>校级前三</w:t>
            </w:r>
            <w:r>
              <w:rPr>
                <w:rFonts w:hint="eastAsia" w:ascii="宋体" w:hAnsi="宋体" w:cs="宋体"/>
                <w:szCs w:val="21"/>
                <w:lang w:eastAsia="zh-CN"/>
              </w:rPr>
              <w:t>名（等）</w:t>
            </w:r>
            <w:r>
              <w:rPr>
                <w:rFonts w:hint="eastAsia" w:ascii="宋体" w:hAnsi="宋体" w:cs="宋体"/>
                <w:szCs w:val="21"/>
              </w:rPr>
              <w:t>和其他奖</w:t>
            </w:r>
          </w:p>
        </w:tc>
        <w:tc>
          <w:tcPr>
            <w:tcW w:w="3244" w:type="dxa"/>
            <w:vAlign w:val="center"/>
          </w:tcPr>
          <w:p>
            <w:pPr>
              <w:rPr>
                <w:rFonts w:ascii="宋体" w:hAnsi="宋体" w:cs="宋体"/>
                <w:szCs w:val="21"/>
              </w:rPr>
            </w:pPr>
            <w:r>
              <w:rPr>
                <w:rFonts w:hint="eastAsia" w:ascii="宋体" w:hAnsi="宋体" w:cs="宋体"/>
                <w:szCs w:val="21"/>
              </w:rPr>
              <w:t>分别加5、4、3和2分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182" w:type="dxa"/>
            <w:vMerge w:val="continue"/>
            <w:vAlign w:val="center"/>
          </w:tcPr>
          <w:p>
            <w:pPr>
              <w:jc w:val="center"/>
              <w:rPr>
                <w:rFonts w:ascii="宋体" w:hAnsi="宋体" w:cs="宋体"/>
                <w:szCs w:val="21"/>
              </w:rPr>
            </w:pPr>
          </w:p>
        </w:tc>
        <w:tc>
          <w:tcPr>
            <w:tcW w:w="4861" w:type="dxa"/>
            <w:vAlign w:val="center"/>
          </w:tcPr>
          <w:p>
            <w:pPr>
              <w:rPr>
                <w:rFonts w:ascii="宋体" w:hAnsi="宋体" w:cs="宋体"/>
                <w:szCs w:val="21"/>
              </w:rPr>
            </w:pPr>
            <w:r>
              <w:rPr>
                <w:rFonts w:hint="eastAsia" w:ascii="宋体" w:hAnsi="宋体" w:cs="宋体"/>
                <w:szCs w:val="21"/>
              </w:rPr>
              <w:t>院级前三</w:t>
            </w:r>
            <w:r>
              <w:rPr>
                <w:rFonts w:hint="eastAsia" w:ascii="宋体" w:hAnsi="宋体" w:cs="宋体"/>
                <w:szCs w:val="21"/>
                <w:lang w:eastAsia="zh-CN"/>
              </w:rPr>
              <w:t>名（等）</w:t>
            </w:r>
            <w:r>
              <w:rPr>
                <w:rFonts w:hint="eastAsia" w:ascii="宋体" w:hAnsi="宋体" w:cs="宋体"/>
                <w:szCs w:val="21"/>
              </w:rPr>
              <w:t>和其他奖</w:t>
            </w:r>
          </w:p>
        </w:tc>
        <w:tc>
          <w:tcPr>
            <w:tcW w:w="3244" w:type="dxa"/>
            <w:vAlign w:val="center"/>
          </w:tcPr>
          <w:p>
            <w:pPr>
              <w:rPr>
                <w:rFonts w:ascii="宋体" w:hAnsi="宋体" w:cs="宋体"/>
                <w:szCs w:val="21"/>
              </w:rPr>
            </w:pPr>
            <w:r>
              <w:rPr>
                <w:rFonts w:hint="eastAsia" w:ascii="宋体" w:hAnsi="宋体" w:cs="宋体"/>
                <w:szCs w:val="21"/>
              </w:rPr>
              <w:t>分别加4、3、2和1分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182" w:type="dxa"/>
            <w:vMerge w:val="restart"/>
            <w:vAlign w:val="center"/>
          </w:tcPr>
          <w:p>
            <w:pPr>
              <w:jc w:val="center"/>
              <w:rPr>
                <w:rFonts w:ascii="宋体" w:hAnsi="宋体" w:cs="宋体"/>
                <w:szCs w:val="21"/>
              </w:rPr>
            </w:pPr>
            <w:r>
              <w:rPr>
                <w:rFonts w:hint="eastAsia" w:ascii="宋体" w:hAnsi="宋体" w:cs="宋体"/>
                <w:szCs w:val="21"/>
              </w:rPr>
              <w:t>宿舍设计大赛</w:t>
            </w:r>
          </w:p>
        </w:tc>
        <w:tc>
          <w:tcPr>
            <w:tcW w:w="4861" w:type="dxa"/>
            <w:vAlign w:val="center"/>
          </w:tcPr>
          <w:p>
            <w:pPr>
              <w:rPr>
                <w:rFonts w:ascii="宋体" w:hAnsi="宋体" w:cs="宋体"/>
                <w:szCs w:val="21"/>
              </w:rPr>
            </w:pPr>
            <w:r>
              <w:rPr>
                <w:rFonts w:hint="eastAsia" w:ascii="宋体" w:hAnsi="宋体" w:cs="宋体"/>
                <w:szCs w:val="21"/>
              </w:rPr>
              <w:t>获前一、二、三</w:t>
            </w:r>
            <w:r>
              <w:rPr>
                <w:rFonts w:hint="eastAsia" w:ascii="宋体" w:hAnsi="宋体" w:cs="宋体"/>
                <w:szCs w:val="21"/>
                <w:lang w:eastAsia="zh-CN"/>
              </w:rPr>
              <w:t>名（等）</w:t>
            </w:r>
            <w:r>
              <w:rPr>
                <w:rFonts w:hint="eastAsia" w:ascii="宋体" w:hAnsi="宋体" w:cs="宋体"/>
                <w:szCs w:val="21"/>
              </w:rPr>
              <w:t>和其他奖</w:t>
            </w:r>
          </w:p>
        </w:tc>
        <w:tc>
          <w:tcPr>
            <w:tcW w:w="3244" w:type="dxa"/>
            <w:vAlign w:val="center"/>
          </w:tcPr>
          <w:p>
            <w:pPr>
              <w:rPr>
                <w:rFonts w:ascii="宋体" w:hAnsi="宋体" w:cs="宋体"/>
                <w:szCs w:val="21"/>
              </w:rPr>
            </w:pPr>
            <w:r>
              <w:rPr>
                <w:rFonts w:hint="eastAsia" w:ascii="宋体" w:hAnsi="宋体" w:cs="宋体"/>
                <w:szCs w:val="21"/>
              </w:rPr>
              <w:t>分别加5、4、3和2分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182" w:type="dxa"/>
            <w:vMerge w:val="continue"/>
            <w:vAlign w:val="center"/>
          </w:tcPr>
          <w:p>
            <w:pPr>
              <w:jc w:val="center"/>
              <w:rPr>
                <w:rFonts w:ascii="宋体" w:hAnsi="宋体" w:cs="宋体"/>
                <w:szCs w:val="21"/>
              </w:rPr>
            </w:pPr>
          </w:p>
        </w:tc>
        <w:tc>
          <w:tcPr>
            <w:tcW w:w="4861" w:type="dxa"/>
            <w:vAlign w:val="center"/>
          </w:tcPr>
          <w:p>
            <w:pPr>
              <w:rPr>
                <w:rFonts w:ascii="宋体" w:hAnsi="宋体" w:cs="宋体"/>
                <w:szCs w:val="21"/>
              </w:rPr>
            </w:pPr>
            <w:r>
              <w:rPr>
                <w:rFonts w:hint="eastAsia" w:ascii="宋体" w:hAnsi="宋体" w:cs="宋体"/>
                <w:szCs w:val="21"/>
              </w:rPr>
              <w:t>参加比赛</w:t>
            </w:r>
            <w:r>
              <w:rPr>
                <w:rFonts w:hint="eastAsia" w:ascii="宋体" w:hAnsi="宋体"/>
                <w:szCs w:val="21"/>
              </w:rPr>
              <w:t>（已得奖者不可加）</w:t>
            </w:r>
          </w:p>
        </w:tc>
        <w:tc>
          <w:tcPr>
            <w:tcW w:w="3244" w:type="dxa"/>
            <w:vAlign w:val="center"/>
          </w:tcPr>
          <w:p>
            <w:pPr>
              <w:rPr>
                <w:rFonts w:ascii="宋体" w:hAnsi="宋体" w:cs="宋体"/>
                <w:szCs w:val="21"/>
              </w:rPr>
            </w:pPr>
            <w:r>
              <w:rPr>
                <w:rFonts w:hint="eastAsia" w:ascii="宋体" w:hAnsi="宋体" w:cs="宋体"/>
                <w:szCs w:val="21"/>
              </w:rPr>
              <w:t>加1分（不可累加）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182" w:type="dxa"/>
            <w:vMerge w:val="restart"/>
            <w:vAlign w:val="center"/>
          </w:tcPr>
          <w:p>
            <w:pPr>
              <w:jc w:val="center"/>
              <w:rPr>
                <w:rFonts w:ascii="宋体" w:hAnsi="宋体" w:cs="宋体"/>
                <w:szCs w:val="21"/>
              </w:rPr>
            </w:pPr>
            <w:r>
              <w:rPr>
                <w:rFonts w:hint="eastAsia" w:ascii="宋体" w:hAnsi="宋体" w:cs="宋体"/>
                <w:szCs w:val="21"/>
              </w:rPr>
              <w:t>青年志愿者活动（文艺、文体演出）</w:t>
            </w:r>
          </w:p>
        </w:tc>
        <w:tc>
          <w:tcPr>
            <w:tcW w:w="4861" w:type="dxa"/>
            <w:vAlign w:val="center"/>
          </w:tcPr>
          <w:p>
            <w:pPr>
              <w:rPr>
                <w:rFonts w:ascii="宋体" w:hAnsi="宋体" w:cs="宋体"/>
                <w:szCs w:val="21"/>
              </w:rPr>
            </w:pPr>
            <w:r>
              <w:rPr>
                <w:rFonts w:hint="eastAsia" w:ascii="宋体" w:hAnsi="宋体" w:cs="宋体"/>
                <w:szCs w:val="21"/>
              </w:rPr>
              <w:t>社区演出--代表院参加社区演出</w:t>
            </w:r>
          </w:p>
        </w:tc>
        <w:tc>
          <w:tcPr>
            <w:tcW w:w="3244" w:type="dxa"/>
            <w:vAlign w:val="center"/>
          </w:tcPr>
          <w:p>
            <w:pPr>
              <w:rPr>
                <w:rFonts w:ascii="宋体" w:hAnsi="宋体" w:cs="宋体"/>
                <w:szCs w:val="21"/>
              </w:rPr>
            </w:pPr>
            <w:r>
              <w:rPr>
                <w:rFonts w:hint="eastAsia" w:ascii="宋体" w:hAnsi="宋体" w:cs="宋体"/>
                <w:szCs w:val="21"/>
              </w:rPr>
              <w:t>每次加2分（最高加至10分）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182" w:type="dxa"/>
            <w:vMerge w:val="continue"/>
            <w:vAlign w:val="center"/>
          </w:tcPr>
          <w:p>
            <w:pPr>
              <w:jc w:val="center"/>
              <w:rPr>
                <w:rFonts w:ascii="宋体" w:hAnsi="宋体" w:cs="宋体"/>
                <w:szCs w:val="21"/>
              </w:rPr>
            </w:pPr>
          </w:p>
        </w:tc>
        <w:tc>
          <w:tcPr>
            <w:tcW w:w="4861" w:type="dxa"/>
            <w:vAlign w:val="center"/>
          </w:tcPr>
          <w:p>
            <w:pPr>
              <w:rPr>
                <w:rFonts w:ascii="宋体" w:hAnsi="宋体" w:cs="宋体"/>
                <w:szCs w:val="21"/>
              </w:rPr>
            </w:pPr>
            <w:r>
              <w:rPr>
                <w:rFonts w:hint="eastAsia" w:ascii="宋体" w:hAnsi="宋体" w:cs="宋体"/>
                <w:szCs w:val="21"/>
              </w:rPr>
              <w:t>每次参加市级以上活动（每次）</w:t>
            </w:r>
            <w:r>
              <w:rPr>
                <w:rFonts w:hint="eastAsia" w:ascii="宋体" w:hAnsi="宋体"/>
                <w:szCs w:val="21"/>
              </w:rPr>
              <w:t>（已得奖者不可加）</w:t>
            </w:r>
          </w:p>
        </w:tc>
        <w:tc>
          <w:tcPr>
            <w:tcW w:w="3244" w:type="dxa"/>
            <w:vAlign w:val="center"/>
          </w:tcPr>
          <w:p>
            <w:pPr>
              <w:rPr>
                <w:rFonts w:ascii="宋体" w:hAnsi="宋体" w:cs="宋体"/>
                <w:szCs w:val="21"/>
              </w:rPr>
            </w:pPr>
            <w:r>
              <w:rPr>
                <w:rFonts w:hint="eastAsia" w:ascii="宋体" w:hAnsi="宋体" w:cs="宋体"/>
                <w:szCs w:val="21"/>
              </w:rPr>
              <w:t>加1分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4" w:hRule="atLeast"/>
        </w:trPr>
        <w:tc>
          <w:tcPr>
            <w:tcW w:w="1182" w:type="dxa"/>
            <w:vMerge w:val="continue"/>
            <w:vAlign w:val="center"/>
          </w:tcPr>
          <w:p>
            <w:pPr>
              <w:jc w:val="center"/>
              <w:rPr>
                <w:rFonts w:ascii="宋体" w:hAnsi="宋体" w:cs="宋体"/>
                <w:szCs w:val="21"/>
              </w:rPr>
            </w:pPr>
          </w:p>
        </w:tc>
        <w:tc>
          <w:tcPr>
            <w:tcW w:w="4861" w:type="dxa"/>
            <w:vAlign w:val="center"/>
          </w:tcPr>
          <w:p>
            <w:pPr>
              <w:rPr>
                <w:rFonts w:ascii="宋体" w:hAnsi="宋体" w:cs="宋体"/>
                <w:szCs w:val="21"/>
              </w:rPr>
            </w:pPr>
            <w:r>
              <w:rPr>
                <w:rFonts w:hint="eastAsia" w:ascii="宋体" w:hAnsi="宋体" w:cs="宋体"/>
                <w:szCs w:val="21"/>
              </w:rPr>
              <w:t>参加市级以上比赛活动获前三等奖</w:t>
            </w:r>
          </w:p>
        </w:tc>
        <w:tc>
          <w:tcPr>
            <w:tcW w:w="3244" w:type="dxa"/>
            <w:vAlign w:val="center"/>
          </w:tcPr>
          <w:p>
            <w:pPr>
              <w:rPr>
                <w:rFonts w:ascii="宋体" w:hAnsi="宋体" w:cs="宋体"/>
                <w:szCs w:val="21"/>
              </w:rPr>
            </w:pPr>
            <w:r>
              <w:rPr>
                <w:rFonts w:hint="eastAsia" w:ascii="宋体" w:hAnsi="宋体" w:cs="宋体"/>
                <w:szCs w:val="21"/>
              </w:rPr>
              <w:t>分别加4、3、2分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182" w:type="dxa"/>
            <w:vMerge w:val="restart"/>
            <w:vAlign w:val="center"/>
          </w:tcPr>
          <w:p>
            <w:pPr>
              <w:jc w:val="center"/>
              <w:rPr>
                <w:rFonts w:ascii="宋体" w:hAnsi="宋体" w:cs="宋体"/>
                <w:szCs w:val="21"/>
              </w:rPr>
            </w:pPr>
            <w:r>
              <w:rPr>
                <w:rFonts w:hint="eastAsia" w:ascii="宋体" w:hAnsi="宋体" w:cs="宋体"/>
                <w:szCs w:val="21"/>
              </w:rPr>
              <w:t>知识</w:t>
            </w:r>
          </w:p>
          <w:p>
            <w:pPr>
              <w:jc w:val="center"/>
              <w:rPr>
                <w:rFonts w:ascii="宋体" w:hAnsi="宋体" w:cs="宋体"/>
                <w:szCs w:val="21"/>
              </w:rPr>
            </w:pPr>
            <w:r>
              <w:rPr>
                <w:rFonts w:hint="eastAsia" w:ascii="宋体" w:hAnsi="宋体" w:cs="宋体"/>
                <w:szCs w:val="21"/>
              </w:rPr>
              <w:t>竞赛</w:t>
            </w:r>
          </w:p>
        </w:tc>
        <w:tc>
          <w:tcPr>
            <w:tcW w:w="4861" w:type="dxa"/>
            <w:vAlign w:val="center"/>
          </w:tcPr>
          <w:p>
            <w:pPr>
              <w:rPr>
                <w:rFonts w:ascii="宋体" w:hAnsi="宋体" w:cs="宋体"/>
                <w:szCs w:val="21"/>
              </w:rPr>
            </w:pPr>
            <w:r>
              <w:rPr>
                <w:rFonts w:hint="eastAsia" w:ascii="宋体" w:hAnsi="宋体" w:cs="宋体"/>
                <w:szCs w:val="21"/>
              </w:rPr>
              <w:t>校级前三</w:t>
            </w:r>
            <w:r>
              <w:rPr>
                <w:rFonts w:hint="eastAsia" w:ascii="宋体" w:hAnsi="宋体" w:cs="宋体"/>
                <w:szCs w:val="21"/>
                <w:lang w:eastAsia="zh-CN"/>
              </w:rPr>
              <w:t>名（等）</w:t>
            </w:r>
            <w:r>
              <w:rPr>
                <w:rFonts w:hint="eastAsia" w:ascii="宋体" w:hAnsi="宋体" w:cs="宋体"/>
                <w:szCs w:val="21"/>
              </w:rPr>
              <w:t>和其他项</w:t>
            </w:r>
          </w:p>
        </w:tc>
        <w:tc>
          <w:tcPr>
            <w:tcW w:w="3244" w:type="dxa"/>
            <w:vAlign w:val="center"/>
          </w:tcPr>
          <w:p>
            <w:pPr>
              <w:rPr>
                <w:rFonts w:ascii="宋体" w:hAnsi="宋体" w:cs="宋体"/>
                <w:szCs w:val="21"/>
              </w:rPr>
            </w:pPr>
            <w:r>
              <w:rPr>
                <w:rFonts w:hint="eastAsia" w:ascii="宋体" w:hAnsi="宋体" w:cs="宋体"/>
                <w:szCs w:val="21"/>
              </w:rPr>
              <w:t>分别加5、4、3、2分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182" w:type="dxa"/>
            <w:vMerge w:val="continue"/>
            <w:vAlign w:val="center"/>
          </w:tcPr>
          <w:p>
            <w:pPr>
              <w:jc w:val="center"/>
              <w:rPr>
                <w:rFonts w:ascii="宋体" w:hAnsi="宋体" w:cs="宋体"/>
                <w:szCs w:val="21"/>
              </w:rPr>
            </w:pPr>
          </w:p>
        </w:tc>
        <w:tc>
          <w:tcPr>
            <w:tcW w:w="4861" w:type="dxa"/>
            <w:vAlign w:val="center"/>
          </w:tcPr>
          <w:p>
            <w:pPr>
              <w:rPr>
                <w:rFonts w:ascii="宋体" w:hAnsi="宋体" w:cs="宋体"/>
                <w:szCs w:val="21"/>
              </w:rPr>
            </w:pPr>
            <w:r>
              <w:rPr>
                <w:rFonts w:hint="eastAsia" w:ascii="宋体" w:hAnsi="宋体" w:cs="宋体"/>
                <w:szCs w:val="21"/>
              </w:rPr>
              <w:t>院级前三</w:t>
            </w:r>
            <w:r>
              <w:rPr>
                <w:rFonts w:hint="eastAsia" w:ascii="宋体" w:hAnsi="宋体" w:cs="宋体"/>
                <w:szCs w:val="21"/>
                <w:lang w:eastAsia="zh-CN"/>
              </w:rPr>
              <w:t>名（等）</w:t>
            </w:r>
            <w:r>
              <w:rPr>
                <w:rFonts w:hint="eastAsia" w:ascii="宋体" w:hAnsi="宋体" w:cs="宋体"/>
                <w:szCs w:val="21"/>
              </w:rPr>
              <w:t>和其他项</w:t>
            </w:r>
          </w:p>
        </w:tc>
        <w:tc>
          <w:tcPr>
            <w:tcW w:w="3244" w:type="dxa"/>
            <w:vAlign w:val="center"/>
          </w:tcPr>
          <w:p>
            <w:pPr>
              <w:rPr>
                <w:rFonts w:ascii="宋体" w:hAnsi="宋体" w:cs="宋体"/>
                <w:szCs w:val="21"/>
              </w:rPr>
            </w:pPr>
            <w:r>
              <w:rPr>
                <w:rFonts w:hint="eastAsia" w:ascii="宋体" w:hAnsi="宋体" w:cs="宋体"/>
                <w:szCs w:val="21"/>
              </w:rPr>
              <w:t>分别加4、3、2、1分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182" w:type="dxa"/>
            <w:vMerge w:val="restart"/>
            <w:vAlign w:val="center"/>
          </w:tcPr>
          <w:p>
            <w:pPr>
              <w:jc w:val="center"/>
              <w:rPr>
                <w:rFonts w:ascii="宋体" w:hAnsi="宋体" w:cs="宋体"/>
                <w:szCs w:val="21"/>
              </w:rPr>
            </w:pPr>
            <w:r>
              <w:rPr>
                <w:rFonts w:hint="eastAsia" w:ascii="宋体" w:hAnsi="宋体" w:cs="宋体"/>
                <w:szCs w:val="21"/>
              </w:rPr>
              <w:t>水果拼盘比赛</w:t>
            </w:r>
          </w:p>
        </w:tc>
        <w:tc>
          <w:tcPr>
            <w:tcW w:w="4861" w:type="dxa"/>
            <w:vAlign w:val="center"/>
          </w:tcPr>
          <w:p>
            <w:pPr>
              <w:rPr>
                <w:rFonts w:ascii="宋体" w:hAnsi="宋体" w:cs="宋体"/>
                <w:szCs w:val="21"/>
              </w:rPr>
            </w:pPr>
            <w:r>
              <w:rPr>
                <w:rFonts w:hint="eastAsia" w:ascii="宋体" w:hAnsi="宋体" w:cs="宋体"/>
                <w:szCs w:val="21"/>
              </w:rPr>
              <w:t>校级前三</w:t>
            </w:r>
            <w:r>
              <w:rPr>
                <w:rFonts w:hint="eastAsia" w:ascii="宋体" w:hAnsi="宋体" w:cs="宋体"/>
                <w:szCs w:val="21"/>
                <w:lang w:eastAsia="zh-CN"/>
              </w:rPr>
              <w:t>名（等）</w:t>
            </w:r>
            <w:r>
              <w:rPr>
                <w:rFonts w:hint="eastAsia" w:ascii="宋体" w:hAnsi="宋体" w:cs="宋体"/>
                <w:szCs w:val="21"/>
              </w:rPr>
              <w:t>和其他项</w:t>
            </w:r>
          </w:p>
        </w:tc>
        <w:tc>
          <w:tcPr>
            <w:tcW w:w="3244" w:type="dxa"/>
            <w:vAlign w:val="center"/>
          </w:tcPr>
          <w:p>
            <w:pPr>
              <w:rPr>
                <w:rFonts w:ascii="宋体" w:hAnsi="宋体" w:cs="宋体"/>
                <w:szCs w:val="21"/>
              </w:rPr>
            </w:pPr>
            <w:r>
              <w:rPr>
                <w:rFonts w:hint="eastAsia" w:ascii="宋体" w:hAnsi="宋体" w:cs="宋体"/>
                <w:szCs w:val="21"/>
              </w:rPr>
              <w:t>分别加5、4、3、2分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182" w:type="dxa"/>
            <w:vMerge w:val="continue"/>
            <w:vAlign w:val="center"/>
          </w:tcPr>
          <w:p>
            <w:pPr>
              <w:jc w:val="center"/>
              <w:rPr>
                <w:rFonts w:ascii="宋体" w:hAnsi="宋体" w:cs="宋体"/>
                <w:szCs w:val="21"/>
              </w:rPr>
            </w:pPr>
          </w:p>
        </w:tc>
        <w:tc>
          <w:tcPr>
            <w:tcW w:w="4861" w:type="dxa"/>
            <w:vAlign w:val="center"/>
          </w:tcPr>
          <w:p>
            <w:pPr>
              <w:rPr>
                <w:rFonts w:ascii="宋体" w:hAnsi="宋体" w:cs="宋体"/>
                <w:szCs w:val="21"/>
              </w:rPr>
            </w:pPr>
            <w:r>
              <w:rPr>
                <w:rFonts w:hint="eastAsia" w:ascii="宋体" w:hAnsi="宋体" w:cs="宋体"/>
                <w:szCs w:val="21"/>
              </w:rPr>
              <w:t>院级前三</w:t>
            </w:r>
            <w:r>
              <w:rPr>
                <w:rFonts w:hint="eastAsia" w:ascii="宋体" w:hAnsi="宋体" w:cs="宋体"/>
                <w:szCs w:val="21"/>
                <w:lang w:eastAsia="zh-CN"/>
              </w:rPr>
              <w:t>名（等）</w:t>
            </w:r>
            <w:r>
              <w:rPr>
                <w:rFonts w:hint="eastAsia" w:ascii="宋体" w:hAnsi="宋体" w:cs="宋体"/>
                <w:szCs w:val="21"/>
              </w:rPr>
              <w:t>和其他项</w:t>
            </w:r>
          </w:p>
        </w:tc>
        <w:tc>
          <w:tcPr>
            <w:tcW w:w="3244" w:type="dxa"/>
            <w:vAlign w:val="center"/>
          </w:tcPr>
          <w:p>
            <w:pPr>
              <w:rPr>
                <w:rFonts w:ascii="宋体" w:hAnsi="宋体" w:cs="宋体"/>
                <w:szCs w:val="21"/>
              </w:rPr>
            </w:pPr>
            <w:r>
              <w:rPr>
                <w:rFonts w:hint="eastAsia" w:ascii="宋体" w:hAnsi="宋体" w:cs="宋体"/>
                <w:szCs w:val="21"/>
              </w:rPr>
              <w:t>分别加4、3、2、1分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182" w:type="dxa"/>
            <w:vMerge w:val="restart"/>
            <w:vAlign w:val="center"/>
          </w:tcPr>
          <w:p>
            <w:pPr>
              <w:jc w:val="center"/>
              <w:rPr>
                <w:rFonts w:ascii="宋体" w:hAnsi="宋体" w:cs="宋体"/>
                <w:szCs w:val="21"/>
              </w:rPr>
            </w:pPr>
            <w:r>
              <w:rPr>
                <w:rFonts w:hint="eastAsia" w:ascii="宋体" w:hAnsi="宋体" w:cs="宋体"/>
                <w:szCs w:val="21"/>
              </w:rPr>
              <w:t>创 业</w:t>
            </w:r>
          </w:p>
          <w:p>
            <w:pPr>
              <w:jc w:val="center"/>
              <w:rPr>
                <w:rFonts w:ascii="宋体" w:hAnsi="宋体" w:cs="宋体"/>
                <w:szCs w:val="21"/>
              </w:rPr>
            </w:pPr>
            <w:r>
              <w:rPr>
                <w:rFonts w:hint="eastAsia" w:ascii="宋体" w:hAnsi="宋体" w:cs="宋体"/>
                <w:szCs w:val="21"/>
              </w:rPr>
              <w:t>大 赛（赢在广州、邮储银行杯、挑战杯创业大赛）</w:t>
            </w:r>
          </w:p>
        </w:tc>
        <w:tc>
          <w:tcPr>
            <w:tcW w:w="4861" w:type="dxa"/>
            <w:vAlign w:val="center"/>
          </w:tcPr>
          <w:p>
            <w:pPr>
              <w:rPr>
                <w:rFonts w:ascii="宋体" w:hAnsi="宋体" w:cs="宋体"/>
                <w:szCs w:val="21"/>
              </w:rPr>
            </w:pPr>
            <w:r>
              <w:rPr>
                <w:rFonts w:hint="eastAsia" w:ascii="宋体" w:hAnsi="宋体" w:cs="宋体"/>
                <w:szCs w:val="21"/>
              </w:rPr>
              <w:t>校级前一、二、三</w:t>
            </w:r>
            <w:r>
              <w:rPr>
                <w:rFonts w:hint="eastAsia" w:ascii="宋体" w:hAnsi="宋体" w:cs="宋体"/>
                <w:szCs w:val="21"/>
                <w:lang w:eastAsia="zh-CN"/>
              </w:rPr>
              <w:t>名（等）</w:t>
            </w:r>
            <w:r>
              <w:rPr>
                <w:rFonts w:hint="eastAsia" w:ascii="宋体" w:hAnsi="宋体" w:cs="宋体"/>
                <w:szCs w:val="21"/>
              </w:rPr>
              <w:t>和其他奖项</w:t>
            </w:r>
          </w:p>
        </w:tc>
        <w:tc>
          <w:tcPr>
            <w:tcW w:w="3244" w:type="dxa"/>
            <w:vAlign w:val="center"/>
          </w:tcPr>
          <w:p>
            <w:pPr>
              <w:rPr>
                <w:rFonts w:ascii="宋体" w:hAnsi="宋体" w:cs="宋体"/>
                <w:szCs w:val="21"/>
              </w:rPr>
            </w:pPr>
            <w:r>
              <w:rPr>
                <w:rFonts w:hint="eastAsia" w:ascii="宋体" w:hAnsi="宋体" w:cs="宋体"/>
                <w:szCs w:val="21"/>
              </w:rPr>
              <w:t>分别加5、4、3、2分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182" w:type="dxa"/>
            <w:vMerge w:val="continue"/>
            <w:vAlign w:val="center"/>
          </w:tcPr>
          <w:p>
            <w:pPr>
              <w:jc w:val="center"/>
              <w:rPr>
                <w:rFonts w:ascii="宋体" w:hAnsi="宋体" w:cs="宋体"/>
                <w:szCs w:val="21"/>
              </w:rPr>
            </w:pPr>
          </w:p>
        </w:tc>
        <w:tc>
          <w:tcPr>
            <w:tcW w:w="4861" w:type="dxa"/>
            <w:vAlign w:val="center"/>
          </w:tcPr>
          <w:p>
            <w:pPr>
              <w:rPr>
                <w:rFonts w:ascii="宋体" w:hAnsi="宋体" w:cs="宋体"/>
                <w:szCs w:val="21"/>
              </w:rPr>
            </w:pPr>
            <w:r>
              <w:rPr>
                <w:rFonts w:hint="eastAsia" w:ascii="宋体" w:hAnsi="宋体" w:cs="宋体"/>
                <w:szCs w:val="21"/>
              </w:rPr>
              <w:t>院级前一、二、三</w:t>
            </w:r>
            <w:r>
              <w:rPr>
                <w:rFonts w:hint="eastAsia" w:ascii="宋体" w:hAnsi="宋体" w:cs="宋体"/>
                <w:szCs w:val="21"/>
                <w:lang w:eastAsia="zh-CN"/>
              </w:rPr>
              <w:t>名（等）</w:t>
            </w:r>
            <w:r>
              <w:rPr>
                <w:rFonts w:hint="eastAsia" w:ascii="宋体" w:hAnsi="宋体" w:cs="宋体"/>
                <w:szCs w:val="21"/>
              </w:rPr>
              <w:t>和其他奖项</w:t>
            </w:r>
          </w:p>
        </w:tc>
        <w:tc>
          <w:tcPr>
            <w:tcW w:w="3244" w:type="dxa"/>
            <w:vAlign w:val="center"/>
          </w:tcPr>
          <w:p>
            <w:pPr>
              <w:rPr>
                <w:rFonts w:ascii="宋体" w:hAnsi="宋体" w:cs="宋体"/>
                <w:szCs w:val="21"/>
              </w:rPr>
            </w:pPr>
            <w:r>
              <w:rPr>
                <w:rFonts w:hint="eastAsia" w:ascii="宋体" w:hAnsi="宋体" w:cs="宋体"/>
                <w:szCs w:val="21"/>
              </w:rPr>
              <w:t>分别加4、3、2、1分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182" w:type="dxa"/>
            <w:vMerge w:val="continue"/>
            <w:vAlign w:val="center"/>
          </w:tcPr>
          <w:p>
            <w:pPr>
              <w:jc w:val="center"/>
              <w:rPr>
                <w:rFonts w:ascii="宋体" w:hAnsi="宋体" w:cs="宋体"/>
                <w:szCs w:val="21"/>
              </w:rPr>
            </w:pPr>
          </w:p>
        </w:tc>
        <w:tc>
          <w:tcPr>
            <w:tcW w:w="4861" w:type="dxa"/>
            <w:vAlign w:val="center"/>
          </w:tcPr>
          <w:p>
            <w:pPr>
              <w:rPr>
                <w:rFonts w:ascii="宋体" w:hAnsi="宋体" w:cs="宋体"/>
                <w:szCs w:val="21"/>
              </w:rPr>
            </w:pPr>
            <w:r>
              <w:rPr>
                <w:rFonts w:hint="eastAsia" w:ascii="宋体" w:hAnsi="宋体" w:cs="宋体"/>
                <w:szCs w:val="21"/>
              </w:rPr>
              <w:t>参加校级、院级比赛</w:t>
            </w:r>
            <w:r>
              <w:rPr>
                <w:rFonts w:hint="eastAsia" w:ascii="宋体" w:hAnsi="宋体"/>
                <w:szCs w:val="21"/>
              </w:rPr>
              <w:t>（已得奖者不可加）</w:t>
            </w:r>
          </w:p>
        </w:tc>
        <w:tc>
          <w:tcPr>
            <w:tcW w:w="3244" w:type="dxa"/>
            <w:vAlign w:val="center"/>
          </w:tcPr>
          <w:p>
            <w:pPr>
              <w:rPr>
                <w:rFonts w:ascii="宋体" w:hAnsi="宋体" w:cs="宋体"/>
                <w:szCs w:val="21"/>
              </w:rPr>
            </w:pPr>
            <w:r>
              <w:rPr>
                <w:rFonts w:hint="eastAsia" w:ascii="宋体" w:hAnsi="宋体" w:cs="宋体"/>
                <w:szCs w:val="21"/>
              </w:rPr>
              <w:t>分别加2、1分（可累加）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182" w:type="dxa"/>
            <w:vMerge w:val="continue"/>
            <w:vAlign w:val="center"/>
          </w:tcPr>
          <w:p>
            <w:pPr>
              <w:jc w:val="center"/>
              <w:rPr>
                <w:rFonts w:ascii="宋体" w:hAnsi="宋体" w:cs="宋体"/>
                <w:szCs w:val="21"/>
              </w:rPr>
            </w:pPr>
          </w:p>
        </w:tc>
        <w:tc>
          <w:tcPr>
            <w:tcW w:w="8105" w:type="dxa"/>
            <w:gridSpan w:val="2"/>
            <w:vAlign w:val="center"/>
          </w:tcPr>
          <w:p>
            <w:pPr>
              <w:rPr>
                <w:rFonts w:ascii="宋体" w:hAnsi="宋体" w:cs="宋体"/>
                <w:szCs w:val="21"/>
              </w:rPr>
            </w:pPr>
            <w:r>
              <w:rPr>
                <w:rFonts w:hint="eastAsia" w:ascii="宋体" w:hAnsi="宋体" w:cs="宋体"/>
                <w:szCs w:val="21"/>
              </w:rPr>
              <w:t>省级比赛按校级2倍加分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182" w:type="dxa"/>
            <w:vMerge w:val="restart"/>
            <w:vAlign w:val="center"/>
          </w:tcPr>
          <w:p>
            <w:pPr>
              <w:jc w:val="center"/>
              <w:rPr>
                <w:rFonts w:ascii="宋体" w:hAnsi="宋体" w:cs="宋体"/>
                <w:szCs w:val="21"/>
              </w:rPr>
            </w:pPr>
            <w:r>
              <w:rPr>
                <w:rFonts w:hint="eastAsia" w:ascii="宋体" w:hAnsi="宋体" w:cs="宋体"/>
                <w:szCs w:val="21"/>
              </w:rPr>
              <w:t>职业规划大赛</w:t>
            </w:r>
          </w:p>
        </w:tc>
        <w:tc>
          <w:tcPr>
            <w:tcW w:w="4861" w:type="dxa"/>
            <w:vMerge w:val="restart"/>
            <w:vAlign w:val="center"/>
          </w:tcPr>
          <w:p>
            <w:pPr>
              <w:rPr>
                <w:rFonts w:ascii="宋体" w:hAnsi="宋体" w:cs="宋体"/>
                <w:szCs w:val="21"/>
              </w:rPr>
            </w:pPr>
            <w:r>
              <w:rPr>
                <w:rFonts w:hint="eastAsia" w:ascii="宋体" w:hAnsi="宋体" w:cs="宋体"/>
                <w:szCs w:val="21"/>
              </w:rPr>
              <w:t>第一、二、三</w:t>
            </w:r>
            <w:r>
              <w:rPr>
                <w:rFonts w:hint="eastAsia" w:ascii="宋体" w:hAnsi="宋体" w:cs="宋体"/>
                <w:szCs w:val="21"/>
                <w:lang w:eastAsia="zh-CN"/>
              </w:rPr>
              <w:t>名（等）</w:t>
            </w:r>
            <w:r>
              <w:rPr>
                <w:rFonts w:hint="eastAsia" w:ascii="宋体" w:hAnsi="宋体" w:cs="宋体"/>
                <w:szCs w:val="21"/>
              </w:rPr>
              <w:t>和其他奖项</w:t>
            </w:r>
          </w:p>
        </w:tc>
        <w:tc>
          <w:tcPr>
            <w:tcW w:w="3244" w:type="dxa"/>
            <w:vAlign w:val="center"/>
          </w:tcPr>
          <w:p>
            <w:pPr>
              <w:rPr>
                <w:rFonts w:ascii="宋体" w:hAnsi="宋体" w:cs="宋体"/>
                <w:szCs w:val="21"/>
              </w:rPr>
            </w:pPr>
            <w:r>
              <w:rPr>
                <w:rFonts w:hint="eastAsia" w:ascii="宋体" w:hAnsi="宋体" w:cs="宋体"/>
                <w:szCs w:val="21"/>
              </w:rPr>
              <w:t>院级分别加4、3、2、1分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182" w:type="dxa"/>
            <w:vMerge w:val="continue"/>
            <w:vAlign w:val="center"/>
          </w:tcPr>
          <w:p>
            <w:pPr>
              <w:jc w:val="center"/>
              <w:rPr>
                <w:rFonts w:ascii="宋体" w:hAnsi="宋体" w:cs="宋体"/>
                <w:szCs w:val="21"/>
              </w:rPr>
            </w:pPr>
          </w:p>
        </w:tc>
        <w:tc>
          <w:tcPr>
            <w:tcW w:w="4861" w:type="dxa"/>
            <w:vMerge w:val="continue"/>
            <w:vAlign w:val="center"/>
          </w:tcPr>
          <w:p>
            <w:pPr>
              <w:rPr>
                <w:rFonts w:ascii="宋体" w:hAnsi="宋体" w:cs="宋体"/>
                <w:szCs w:val="21"/>
              </w:rPr>
            </w:pPr>
          </w:p>
        </w:tc>
        <w:tc>
          <w:tcPr>
            <w:tcW w:w="3244" w:type="dxa"/>
            <w:vAlign w:val="center"/>
          </w:tcPr>
          <w:p>
            <w:pPr>
              <w:rPr>
                <w:rFonts w:ascii="宋体" w:hAnsi="宋体" w:cs="宋体"/>
                <w:szCs w:val="21"/>
              </w:rPr>
            </w:pPr>
            <w:r>
              <w:rPr>
                <w:rFonts w:hint="eastAsia" w:ascii="宋体" w:hAnsi="宋体" w:cs="宋体"/>
                <w:szCs w:val="21"/>
              </w:rPr>
              <w:t>校级分别加6、5、4、2分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182" w:type="dxa"/>
            <w:vMerge w:val="continue"/>
            <w:vAlign w:val="center"/>
          </w:tcPr>
          <w:p>
            <w:pPr>
              <w:jc w:val="center"/>
              <w:rPr>
                <w:rFonts w:ascii="宋体" w:hAnsi="宋体" w:cs="宋体"/>
                <w:szCs w:val="21"/>
              </w:rPr>
            </w:pPr>
          </w:p>
        </w:tc>
        <w:tc>
          <w:tcPr>
            <w:tcW w:w="4861" w:type="dxa"/>
            <w:vMerge w:val="continue"/>
            <w:vAlign w:val="center"/>
          </w:tcPr>
          <w:p>
            <w:pPr>
              <w:rPr>
                <w:rFonts w:ascii="宋体" w:hAnsi="宋体" w:cs="宋体"/>
                <w:szCs w:val="21"/>
              </w:rPr>
            </w:pPr>
          </w:p>
        </w:tc>
        <w:tc>
          <w:tcPr>
            <w:tcW w:w="3244" w:type="dxa"/>
            <w:vAlign w:val="center"/>
          </w:tcPr>
          <w:p>
            <w:pPr>
              <w:rPr>
                <w:rFonts w:ascii="宋体" w:hAnsi="宋体" w:cs="宋体"/>
                <w:szCs w:val="21"/>
              </w:rPr>
            </w:pPr>
            <w:r>
              <w:rPr>
                <w:rFonts w:hint="eastAsia" w:ascii="宋体" w:hAnsi="宋体" w:cs="宋体"/>
                <w:szCs w:val="21"/>
              </w:rPr>
              <w:t>省级分别加12、10、8、4分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182" w:type="dxa"/>
            <w:vMerge w:val="continue"/>
            <w:vAlign w:val="center"/>
          </w:tcPr>
          <w:p>
            <w:pPr>
              <w:jc w:val="center"/>
              <w:rPr>
                <w:rFonts w:ascii="宋体" w:hAnsi="宋体" w:cs="宋体"/>
                <w:szCs w:val="21"/>
              </w:rPr>
            </w:pPr>
          </w:p>
        </w:tc>
        <w:tc>
          <w:tcPr>
            <w:tcW w:w="4861" w:type="dxa"/>
            <w:vAlign w:val="center"/>
          </w:tcPr>
          <w:p>
            <w:pPr>
              <w:rPr>
                <w:rFonts w:ascii="宋体" w:hAnsi="宋体" w:cs="宋体"/>
                <w:szCs w:val="21"/>
              </w:rPr>
            </w:pPr>
            <w:r>
              <w:rPr>
                <w:rFonts w:hint="eastAsia" w:ascii="宋体" w:hAnsi="宋体" w:cs="宋体"/>
                <w:szCs w:val="21"/>
              </w:rPr>
              <w:t>参加比赛（院、校、省）</w:t>
            </w:r>
          </w:p>
        </w:tc>
        <w:tc>
          <w:tcPr>
            <w:tcW w:w="3244" w:type="dxa"/>
            <w:vAlign w:val="center"/>
          </w:tcPr>
          <w:p>
            <w:pPr>
              <w:rPr>
                <w:rFonts w:ascii="宋体" w:hAnsi="宋体" w:cs="宋体"/>
                <w:szCs w:val="21"/>
              </w:rPr>
            </w:pPr>
            <w:r>
              <w:rPr>
                <w:rFonts w:hint="eastAsia" w:ascii="宋体" w:hAnsi="宋体" w:cs="宋体"/>
                <w:szCs w:val="21"/>
              </w:rPr>
              <w:t>分别加1、2、3分（可累加）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182" w:type="dxa"/>
            <w:vMerge w:val="restart"/>
            <w:vAlign w:val="center"/>
          </w:tcPr>
          <w:p>
            <w:pPr>
              <w:jc w:val="center"/>
              <w:rPr>
                <w:rFonts w:ascii="宋体" w:hAnsi="宋体" w:cs="宋体"/>
                <w:szCs w:val="21"/>
              </w:rPr>
            </w:pPr>
            <w:r>
              <w:rPr>
                <w:rFonts w:hint="eastAsia" w:ascii="宋体" w:hAnsi="宋体" w:cs="宋体"/>
                <w:szCs w:val="21"/>
              </w:rPr>
              <w:t>拔河比赛</w:t>
            </w:r>
          </w:p>
        </w:tc>
        <w:tc>
          <w:tcPr>
            <w:tcW w:w="4861" w:type="dxa"/>
            <w:vAlign w:val="center"/>
          </w:tcPr>
          <w:p>
            <w:pPr>
              <w:rPr>
                <w:rFonts w:ascii="宋体" w:hAnsi="宋体" w:cs="宋体"/>
                <w:szCs w:val="21"/>
              </w:rPr>
            </w:pPr>
            <w:r>
              <w:rPr>
                <w:rFonts w:hint="eastAsia" w:ascii="宋体" w:hAnsi="宋体" w:cs="宋体"/>
                <w:szCs w:val="21"/>
              </w:rPr>
              <w:t>院级前一、二、三、四</w:t>
            </w:r>
            <w:r>
              <w:rPr>
                <w:rFonts w:hint="eastAsia" w:ascii="宋体" w:hAnsi="宋体" w:cs="宋体"/>
                <w:szCs w:val="21"/>
                <w:lang w:eastAsia="zh-CN"/>
              </w:rPr>
              <w:t>名（等）</w:t>
            </w:r>
          </w:p>
        </w:tc>
        <w:tc>
          <w:tcPr>
            <w:tcW w:w="3244" w:type="dxa"/>
            <w:vAlign w:val="center"/>
          </w:tcPr>
          <w:p>
            <w:pPr>
              <w:rPr>
                <w:rFonts w:ascii="宋体" w:hAnsi="宋体" w:cs="宋体"/>
                <w:szCs w:val="21"/>
              </w:rPr>
            </w:pPr>
            <w:r>
              <w:rPr>
                <w:rFonts w:hint="eastAsia" w:ascii="宋体" w:hAnsi="宋体" w:cs="宋体"/>
                <w:szCs w:val="21"/>
              </w:rPr>
              <w:t>分别加</w:t>
            </w:r>
            <w:r>
              <w:rPr>
                <w:rFonts w:hint="eastAsia"/>
              </w:rPr>
              <w:t>3、 2.5、 2、 1.5</w:t>
            </w:r>
            <w:r>
              <w:rPr>
                <w:rFonts w:hint="eastAsia" w:ascii="宋体" w:hAnsi="宋体" w:cs="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182" w:type="dxa"/>
            <w:vMerge w:val="continue"/>
            <w:vAlign w:val="center"/>
          </w:tcPr>
          <w:p>
            <w:pPr>
              <w:jc w:val="center"/>
              <w:rPr>
                <w:rFonts w:ascii="宋体" w:hAnsi="宋体" w:cs="宋体"/>
                <w:szCs w:val="21"/>
              </w:rPr>
            </w:pPr>
          </w:p>
        </w:tc>
        <w:tc>
          <w:tcPr>
            <w:tcW w:w="4861" w:type="dxa"/>
            <w:vAlign w:val="center"/>
          </w:tcPr>
          <w:p>
            <w:pPr>
              <w:rPr>
                <w:rFonts w:ascii="宋体" w:hAnsi="宋体" w:cs="宋体"/>
                <w:szCs w:val="21"/>
              </w:rPr>
            </w:pPr>
            <w:r>
              <w:rPr>
                <w:rFonts w:hint="eastAsia" w:ascii="宋体" w:hAnsi="宋体" w:cs="宋体"/>
                <w:szCs w:val="21"/>
              </w:rPr>
              <w:t>参加比赛</w:t>
            </w:r>
            <w:r>
              <w:rPr>
                <w:rFonts w:hint="eastAsia" w:ascii="宋体" w:hAnsi="宋体"/>
                <w:szCs w:val="21"/>
              </w:rPr>
              <w:t>（已得奖者不可加）</w:t>
            </w:r>
          </w:p>
        </w:tc>
        <w:tc>
          <w:tcPr>
            <w:tcW w:w="3244" w:type="dxa"/>
            <w:vAlign w:val="center"/>
          </w:tcPr>
          <w:p>
            <w:pPr>
              <w:rPr>
                <w:rFonts w:ascii="宋体" w:hAnsi="宋体" w:cs="宋体"/>
                <w:szCs w:val="21"/>
              </w:rPr>
            </w:pPr>
            <w:r>
              <w:rPr>
                <w:rFonts w:hint="eastAsia" w:ascii="宋体" w:hAnsi="宋体" w:cs="宋体"/>
                <w:szCs w:val="21"/>
              </w:rPr>
              <w:t>加1分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182" w:type="dxa"/>
            <w:vMerge w:val="restart"/>
            <w:vAlign w:val="center"/>
          </w:tcPr>
          <w:p>
            <w:pPr>
              <w:jc w:val="center"/>
              <w:rPr>
                <w:rFonts w:ascii="宋体" w:hAnsi="宋体" w:cs="宋体"/>
                <w:szCs w:val="21"/>
              </w:rPr>
            </w:pPr>
            <w:r>
              <w:rPr>
                <w:rFonts w:hint="eastAsia" w:ascii="宋体" w:hAnsi="宋体" w:cs="宋体"/>
                <w:szCs w:val="21"/>
              </w:rPr>
              <w:t>英语话剧大赛、英语单词拼写、配音比赛</w:t>
            </w:r>
          </w:p>
        </w:tc>
        <w:tc>
          <w:tcPr>
            <w:tcW w:w="4861" w:type="dxa"/>
            <w:vAlign w:val="center"/>
          </w:tcPr>
          <w:p>
            <w:pPr>
              <w:rPr>
                <w:rFonts w:ascii="宋体" w:hAnsi="宋体" w:cs="宋体"/>
                <w:szCs w:val="21"/>
              </w:rPr>
            </w:pPr>
            <w:r>
              <w:rPr>
                <w:rFonts w:hint="eastAsia" w:ascii="宋体" w:hAnsi="宋体" w:cs="宋体"/>
                <w:szCs w:val="21"/>
              </w:rPr>
              <w:t>校级三</w:t>
            </w:r>
            <w:r>
              <w:rPr>
                <w:rFonts w:hint="eastAsia" w:ascii="宋体" w:hAnsi="宋体" w:cs="宋体"/>
                <w:szCs w:val="21"/>
                <w:lang w:eastAsia="zh-CN"/>
              </w:rPr>
              <w:t>名（等）</w:t>
            </w:r>
            <w:r>
              <w:rPr>
                <w:rFonts w:hint="eastAsia" w:ascii="宋体" w:hAnsi="宋体" w:cs="宋体"/>
                <w:szCs w:val="21"/>
              </w:rPr>
              <w:t>和其他奖项</w:t>
            </w:r>
          </w:p>
        </w:tc>
        <w:tc>
          <w:tcPr>
            <w:tcW w:w="3244" w:type="dxa"/>
            <w:vAlign w:val="center"/>
          </w:tcPr>
          <w:p>
            <w:pPr>
              <w:rPr>
                <w:rFonts w:ascii="宋体" w:hAnsi="宋体" w:cs="宋体"/>
                <w:szCs w:val="21"/>
              </w:rPr>
            </w:pPr>
            <w:r>
              <w:rPr>
                <w:rFonts w:hint="eastAsia" w:ascii="宋体" w:hAnsi="宋体" w:cs="宋体"/>
                <w:szCs w:val="21"/>
              </w:rPr>
              <w:t>分别加5、4、3、2分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182" w:type="dxa"/>
            <w:vMerge w:val="continue"/>
            <w:vAlign w:val="center"/>
          </w:tcPr>
          <w:p>
            <w:pPr>
              <w:jc w:val="center"/>
              <w:rPr>
                <w:rFonts w:ascii="宋体" w:hAnsi="宋体" w:cs="宋体"/>
                <w:szCs w:val="21"/>
              </w:rPr>
            </w:pPr>
          </w:p>
        </w:tc>
        <w:tc>
          <w:tcPr>
            <w:tcW w:w="4861" w:type="dxa"/>
            <w:vAlign w:val="center"/>
          </w:tcPr>
          <w:p>
            <w:pPr>
              <w:rPr>
                <w:rFonts w:ascii="宋体" w:hAnsi="宋体" w:cs="宋体"/>
                <w:szCs w:val="21"/>
              </w:rPr>
            </w:pPr>
            <w:r>
              <w:rPr>
                <w:rFonts w:hint="eastAsia" w:ascii="宋体" w:hAnsi="宋体" w:cs="宋体"/>
                <w:szCs w:val="21"/>
              </w:rPr>
              <w:t>院前三</w:t>
            </w:r>
            <w:r>
              <w:rPr>
                <w:rFonts w:hint="eastAsia" w:ascii="宋体" w:hAnsi="宋体" w:cs="宋体"/>
                <w:szCs w:val="21"/>
                <w:lang w:eastAsia="zh-CN"/>
              </w:rPr>
              <w:t>名（等）</w:t>
            </w:r>
            <w:r>
              <w:rPr>
                <w:rFonts w:hint="eastAsia" w:ascii="宋体" w:hAnsi="宋体" w:cs="宋体"/>
                <w:szCs w:val="21"/>
              </w:rPr>
              <w:t>和其他奖项</w:t>
            </w:r>
          </w:p>
        </w:tc>
        <w:tc>
          <w:tcPr>
            <w:tcW w:w="3244" w:type="dxa"/>
            <w:vAlign w:val="center"/>
          </w:tcPr>
          <w:p>
            <w:pPr>
              <w:rPr>
                <w:rFonts w:ascii="宋体" w:hAnsi="宋体" w:cs="宋体"/>
                <w:szCs w:val="21"/>
              </w:rPr>
            </w:pPr>
            <w:r>
              <w:rPr>
                <w:rFonts w:hint="eastAsia" w:ascii="宋体" w:hAnsi="宋体" w:cs="宋体"/>
                <w:szCs w:val="21"/>
              </w:rPr>
              <w:t>分别加4、3、2、1分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182" w:type="dxa"/>
            <w:vMerge w:val="restart"/>
            <w:vAlign w:val="center"/>
          </w:tcPr>
          <w:p>
            <w:pPr>
              <w:jc w:val="center"/>
              <w:rPr>
                <w:rFonts w:ascii="宋体" w:hAnsi="宋体" w:cs="宋体"/>
                <w:szCs w:val="21"/>
              </w:rPr>
            </w:pPr>
            <w:r>
              <w:rPr>
                <w:rFonts w:hint="eastAsia" w:ascii="宋体" w:hAnsi="宋体" w:cs="宋体"/>
                <w:szCs w:val="21"/>
              </w:rPr>
              <w:t>手语比赛</w:t>
            </w:r>
          </w:p>
        </w:tc>
        <w:tc>
          <w:tcPr>
            <w:tcW w:w="4861" w:type="dxa"/>
            <w:vAlign w:val="center"/>
          </w:tcPr>
          <w:p>
            <w:pPr>
              <w:rPr>
                <w:rFonts w:ascii="宋体" w:hAnsi="宋体" w:cs="宋体"/>
                <w:szCs w:val="21"/>
              </w:rPr>
            </w:pPr>
            <w:r>
              <w:rPr>
                <w:rFonts w:hint="eastAsia" w:ascii="宋体" w:hAnsi="宋体" w:cs="宋体"/>
                <w:szCs w:val="21"/>
              </w:rPr>
              <w:t>校级前三</w:t>
            </w:r>
            <w:r>
              <w:rPr>
                <w:rFonts w:hint="eastAsia" w:ascii="宋体" w:hAnsi="宋体" w:cs="宋体"/>
                <w:szCs w:val="21"/>
                <w:lang w:eastAsia="zh-CN"/>
              </w:rPr>
              <w:t>名（等）</w:t>
            </w:r>
            <w:r>
              <w:rPr>
                <w:rFonts w:hint="eastAsia" w:ascii="宋体" w:hAnsi="宋体" w:cs="宋体"/>
                <w:szCs w:val="21"/>
              </w:rPr>
              <w:t>和其他奖项</w:t>
            </w:r>
          </w:p>
        </w:tc>
        <w:tc>
          <w:tcPr>
            <w:tcW w:w="3244" w:type="dxa"/>
            <w:vAlign w:val="center"/>
          </w:tcPr>
          <w:p>
            <w:pPr>
              <w:rPr>
                <w:rFonts w:ascii="宋体" w:hAnsi="宋体" w:cs="宋体"/>
                <w:szCs w:val="21"/>
              </w:rPr>
            </w:pPr>
            <w:r>
              <w:rPr>
                <w:rFonts w:hint="eastAsia" w:ascii="宋体" w:hAnsi="宋体" w:cs="宋体"/>
                <w:szCs w:val="21"/>
              </w:rPr>
              <w:t>分别加5、4、3、2分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182" w:type="dxa"/>
            <w:vMerge w:val="continue"/>
            <w:vAlign w:val="center"/>
          </w:tcPr>
          <w:p>
            <w:pPr>
              <w:jc w:val="center"/>
              <w:rPr>
                <w:rFonts w:ascii="宋体" w:hAnsi="宋体" w:cs="宋体"/>
                <w:szCs w:val="21"/>
              </w:rPr>
            </w:pPr>
          </w:p>
        </w:tc>
        <w:tc>
          <w:tcPr>
            <w:tcW w:w="4861" w:type="dxa"/>
            <w:vAlign w:val="center"/>
          </w:tcPr>
          <w:p>
            <w:pPr>
              <w:rPr>
                <w:rFonts w:ascii="宋体" w:hAnsi="宋体" w:cs="宋体"/>
                <w:szCs w:val="21"/>
              </w:rPr>
            </w:pPr>
            <w:r>
              <w:rPr>
                <w:rFonts w:hint="eastAsia" w:ascii="宋体" w:hAnsi="宋体" w:cs="宋体"/>
                <w:szCs w:val="21"/>
              </w:rPr>
              <w:t>院级前三</w:t>
            </w:r>
            <w:r>
              <w:rPr>
                <w:rFonts w:hint="eastAsia" w:ascii="宋体" w:hAnsi="宋体" w:cs="宋体"/>
                <w:szCs w:val="21"/>
                <w:lang w:eastAsia="zh-CN"/>
              </w:rPr>
              <w:t>名（等）</w:t>
            </w:r>
            <w:r>
              <w:rPr>
                <w:rFonts w:hint="eastAsia" w:ascii="宋体" w:hAnsi="宋体" w:cs="宋体"/>
                <w:szCs w:val="21"/>
              </w:rPr>
              <w:t>和其他奖项</w:t>
            </w:r>
          </w:p>
        </w:tc>
        <w:tc>
          <w:tcPr>
            <w:tcW w:w="3244" w:type="dxa"/>
            <w:vAlign w:val="center"/>
          </w:tcPr>
          <w:p>
            <w:pPr>
              <w:rPr>
                <w:rFonts w:ascii="宋体" w:hAnsi="宋体" w:cs="宋体"/>
                <w:szCs w:val="21"/>
              </w:rPr>
            </w:pPr>
            <w:r>
              <w:rPr>
                <w:rFonts w:hint="eastAsia" w:ascii="宋体" w:hAnsi="宋体" w:cs="宋体"/>
                <w:szCs w:val="21"/>
              </w:rPr>
              <w:t>分别加4、3、2、1分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182" w:type="dxa"/>
            <w:vAlign w:val="center"/>
          </w:tcPr>
          <w:p>
            <w:pPr>
              <w:jc w:val="center"/>
              <w:rPr>
                <w:rFonts w:ascii="宋体" w:hAnsi="宋体" w:cs="宋体"/>
                <w:szCs w:val="21"/>
              </w:rPr>
            </w:pPr>
            <w:r>
              <w:rPr>
                <w:rFonts w:hint="eastAsia" w:ascii="宋体" w:hAnsi="宋体" w:cs="宋体"/>
                <w:szCs w:val="21"/>
              </w:rPr>
              <w:t>四六级考试</w:t>
            </w:r>
          </w:p>
        </w:tc>
        <w:tc>
          <w:tcPr>
            <w:tcW w:w="4861" w:type="dxa"/>
            <w:vAlign w:val="center"/>
          </w:tcPr>
          <w:p>
            <w:pPr>
              <w:rPr>
                <w:rFonts w:ascii="宋体" w:hAnsi="宋体" w:cs="宋体"/>
                <w:szCs w:val="21"/>
              </w:rPr>
            </w:pPr>
            <w:r>
              <w:rPr>
                <w:rFonts w:hint="eastAsia" w:ascii="宋体" w:hAnsi="宋体" w:cs="宋体"/>
                <w:szCs w:val="21"/>
              </w:rPr>
              <w:t>参加考试者</w:t>
            </w:r>
          </w:p>
        </w:tc>
        <w:tc>
          <w:tcPr>
            <w:tcW w:w="3244" w:type="dxa"/>
            <w:vAlign w:val="center"/>
          </w:tcPr>
          <w:p>
            <w:pPr>
              <w:rPr>
                <w:rFonts w:ascii="宋体" w:hAnsi="宋体" w:cs="宋体"/>
                <w:szCs w:val="21"/>
              </w:rPr>
            </w:pPr>
            <w:r>
              <w:rPr>
                <w:rFonts w:hint="eastAsia" w:ascii="宋体" w:hAnsi="宋体" w:cs="宋体"/>
                <w:szCs w:val="21"/>
              </w:rPr>
              <w:t>加1分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182" w:type="dxa"/>
            <w:vAlign w:val="center"/>
          </w:tcPr>
          <w:p>
            <w:pPr>
              <w:jc w:val="center"/>
              <w:rPr>
                <w:rFonts w:ascii="宋体" w:hAnsi="宋体" w:cs="宋体"/>
                <w:szCs w:val="21"/>
              </w:rPr>
            </w:pPr>
            <w:r>
              <w:rPr>
                <w:rFonts w:hint="eastAsia" w:ascii="宋体" w:hAnsi="宋体" w:cs="宋体"/>
                <w:szCs w:val="21"/>
              </w:rPr>
              <w:t>计算机等级考试</w:t>
            </w:r>
          </w:p>
        </w:tc>
        <w:tc>
          <w:tcPr>
            <w:tcW w:w="4861" w:type="dxa"/>
            <w:vAlign w:val="center"/>
          </w:tcPr>
          <w:p>
            <w:pPr>
              <w:rPr>
                <w:rFonts w:ascii="宋体" w:hAnsi="宋体" w:cs="宋体"/>
                <w:szCs w:val="21"/>
              </w:rPr>
            </w:pPr>
            <w:r>
              <w:rPr>
                <w:rFonts w:hint="eastAsia" w:ascii="宋体" w:hAnsi="宋体" w:cs="宋体"/>
                <w:szCs w:val="21"/>
              </w:rPr>
              <w:t>参加考试者</w:t>
            </w:r>
          </w:p>
        </w:tc>
        <w:tc>
          <w:tcPr>
            <w:tcW w:w="3244" w:type="dxa"/>
            <w:vAlign w:val="center"/>
          </w:tcPr>
          <w:p>
            <w:pPr>
              <w:rPr>
                <w:rFonts w:ascii="宋体" w:hAnsi="宋体" w:cs="宋体"/>
                <w:szCs w:val="21"/>
              </w:rPr>
            </w:pPr>
            <w:r>
              <w:rPr>
                <w:rFonts w:hint="eastAsia" w:ascii="宋体" w:hAnsi="宋体" w:cs="宋体"/>
                <w:szCs w:val="21"/>
              </w:rPr>
              <w:t>加1分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182" w:type="dxa"/>
            <w:vMerge w:val="restart"/>
            <w:vAlign w:val="center"/>
          </w:tcPr>
          <w:p>
            <w:pPr>
              <w:jc w:val="center"/>
              <w:rPr>
                <w:rFonts w:ascii="宋体" w:hAnsi="宋体" w:cs="宋体"/>
                <w:szCs w:val="21"/>
              </w:rPr>
            </w:pPr>
            <w:r>
              <w:rPr>
                <w:rFonts w:hint="eastAsia" w:ascii="宋体" w:hAnsi="宋体" w:cs="宋体"/>
                <w:szCs w:val="21"/>
              </w:rPr>
              <w:t>其 他</w:t>
            </w:r>
          </w:p>
        </w:tc>
        <w:tc>
          <w:tcPr>
            <w:tcW w:w="4861" w:type="dxa"/>
            <w:vAlign w:val="center"/>
          </w:tcPr>
          <w:p>
            <w:pPr>
              <w:rPr>
                <w:rFonts w:ascii="宋体" w:hAnsi="宋体" w:cs="宋体"/>
                <w:szCs w:val="21"/>
              </w:rPr>
            </w:pPr>
            <w:r>
              <w:rPr>
                <w:rFonts w:hint="eastAsia" w:ascii="宋体" w:hAnsi="宋体" w:cs="宋体"/>
                <w:szCs w:val="21"/>
              </w:rPr>
              <w:t>辩论队训练一年</w:t>
            </w:r>
          </w:p>
        </w:tc>
        <w:tc>
          <w:tcPr>
            <w:tcW w:w="3244" w:type="dxa"/>
            <w:vAlign w:val="center"/>
          </w:tcPr>
          <w:p>
            <w:pPr>
              <w:rPr>
                <w:rFonts w:ascii="宋体" w:hAnsi="宋体" w:cs="宋体"/>
                <w:szCs w:val="21"/>
              </w:rPr>
            </w:pPr>
            <w:r>
              <w:rPr>
                <w:rFonts w:hint="eastAsia" w:ascii="宋体" w:hAnsi="宋体" w:cs="宋体"/>
                <w:szCs w:val="21"/>
              </w:rPr>
              <w:t>加4分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182" w:type="dxa"/>
            <w:vMerge w:val="continue"/>
            <w:vAlign w:val="center"/>
          </w:tcPr>
          <w:p>
            <w:pPr>
              <w:rPr>
                <w:rFonts w:ascii="宋体" w:hAnsi="宋体" w:cs="宋体"/>
                <w:szCs w:val="21"/>
              </w:rPr>
            </w:pPr>
          </w:p>
        </w:tc>
        <w:tc>
          <w:tcPr>
            <w:tcW w:w="4861" w:type="dxa"/>
            <w:vAlign w:val="center"/>
          </w:tcPr>
          <w:p>
            <w:pPr>
              <w:rPr>
                <w:rFonts w:ascii="宋体" w:hAnsi="宋体" w:cs="宋体"/>
                <w:szCs w:val="21"/>
              </w:rPr>
            </w:pPr>
            <w:r>
              <w:rPr>
                <w:rFonts w:hint="eastAsia" w:ascii="宋体" w:hAnsi="宋体" w:cs="宋体"/>
                <w:szCs w:val="21"/>
              </w:rPr>
              <w:t>院各类体育代表队训练</w:t>
            </w:r>
          </w:p>
        </w:tc>
        <w:tc>
          <w:tcPr>
            <w:tcW w:w="3244" w:type="dxa"/>
            <w:vAlign w:val="center"/>
          </w:tcPr>
          <w:p>
            <w:pPr>
              <w:rPr>
                <w:rFonts w:ascii="宋体" w:hAnsi="宋体" w:cs="宋体"/>
                <w:szCs w:val="21"/>
              </w:rPr>
            </w:pPr>
            <w:r>
              <w:rPr>
                <w:rFonts w:hint="eastAsia" w:ascii="宋体" w:hAnsi="宋体" w:cs="宋体"/>
                <w:szCs w:val="21"/>
              </w:rPr>
              <w:t>加3分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182" w:type="dxa"/>
            <w:vMerge w:val="continue"/>
            <w:vAlign w:val="center"/>
          </w:tcPr>
          <w:p>
            <w:pPr>
              <w:rPr>
                <w:rFonts w:ascii="宋体" w:hAnsi="宋体" w:cs="宋体"/>
                <w:szCs w:val="21"/>
              </w:rPr>
            </w:pPr>
          </w:p>
        </w:tc>
        <w:tc>
          <w:tcPr>
            <w:tcW w:w="4861" w:type="dxa"/>
            <w:vAlign w:val="center"/>
          </w:tcPr>
          <w:p>
            <w:pPr>
              <w:rPr>
                <w:rFonts w:ascii="宋体" w:hAnsi="宋体" w:cs="宋体"/>
                <w:szCs w:val="21"/>
              </w:rPr>
            </w:pPr>
            <w:r>
              <w:rPr>
                <w:rFonts w:hint="eastAsia" w:ascii="宋体" w:hAnsi="宋体" w:cs="宋体"/>
                <w:szCs w:val="21"/>
              </w:rPr>
              <w:t>参加艺术团训练一年 （按出勤次数进行折算）</w:t>
            </w:r>
          </w:p>
        </w:tc>
        <w:tc>
          <w:tcPr>
            <w:tcW w:w="3244" w:type="dxa"/>
            <w:vAlign w:val="center"/>
          </w:tcPr>
          <w:p>
            <w:pPr>
              <w:rPr>
                <w:rFonts w:ascii="宋体" w:hAnsi="宋体" w:cs="宋体"/>
                <w:szCs w:val="21"/>
              </w:rPr>
            </w:pPr>
            <w:r>
              <w:rPr>
                <w:rFonts w:hint="eastAsia" w:ascii="宋体" w:hAnsi="宋体" w:cs="宋体"/>
                <w:szCs w:val="21"/>
              </w:rPr>
              <w:t xml:space="preserve">加4分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182" w:type="dxa"/>
            <w:vMerge w:val="continue"/>
            <w:vAlign w:val="center"/>
          </w:tcPr>
          <w:p>
            <w:pPr>
              <w:rPr>
                <w:rFonts w:ascii="宋体" w:hAnsi="宋体" w:cs="宋体"/>
                <w:szCs w:val="21"/>
              </w:rPr>
            </w:pPr>
          </w:p>
        </w:tc>
        <w:tc>
          <w:tcPr>
            <w:tcW w:w="4861" w:type="dxa"/>
            <w:vAlign w:val="center"/>
          </w:tcPr>
          <w:p>
            <w:pPr>
              <w:rPr>
                <w:rFonts w:ascii="宋体" w:hAnsi="宋体" w:cs="宋体"/>
                <w:szCs w:val="21"/>
              </w:rPr>
            </w:pPr>
            <w:r>
              <w:rPr>
                <w:rFonts w:hint="eastAsia" w:ascii="宋体" w:hAnsi="宋体" w:cs="宋体"/>
                <w:szCs w:val="21"/>
              </w:rPr>
              <w:t>参加院文艺演出 （艺术团成员不可加）</w:t>
            </w:r>
          </w:p>
        </w:tc>
        <w:tc>
          <w:tcPr>
            <w:tcW w:w="3244" w:type="dxa"/>
            <w:vAlign w:val="center"/>
          </w:tcPr>
          <w:p>
            <w:pPr>
              <w:rPr>
                <w:rFonts w:ascii="宋体" w:hAnsi="宋体" w:cs="宋体"/>
                <w:szCs w:val="21"/>
              </w:rPr>
            </w:pPr>
            <w:r>
              <w:rPr>
                <w:rFonts w:hint="eastAsia" w:ascii="宋体" w:hAnsi="宋体" w:cs="宋体"/>
                <w:szCs w:val="21"/>
              </w:rPr>
              <w:t>加2分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182" w:type="dxa"/>
            <w:vMerge w:val="continue"/>
            <w:vAlign w:val="center"/>
          </w:tcPr>
          <w:p>
            <w:pPr>
              <w:rPr>
                <w:rFonts w:ascii="宋体" w:hAnsi="宋体" w:cs="宋体"/>
                <w:szCs w:val="21"/>
              </w:rPr>
            </w:pPr>
          </w:p>
        </w:tc>
        <w:tc>
          <w:tcPr>
            <w:tcW w:w="4861" w:type="dxa"/>
            <w:vAlign w:val="center"/>
          </w:tcPr>
          <w:p>
            <w:pPr>
              <w:rPr>
                <w:rFonts w:ascii="宋体" w:hAnsi="宋体" w:cs="宋体"/>
                <w:szCs w:val="21"/>
              </w:rPr>
            </w:pPr>
            <w:r>
              <w:rPr>
                <w:rFonts w:hint="eastAsia" w:ascii="宋体" w:hAnsi="宋体" w:cs="宋体"/>
                <w:szCs w:val="21"/>
              </w:rPr>
              <w:t>主持校级、院级文体活动</w:t>
            </w:r>
          </w:p>
        </w:tc>
        <w:tc>
          <w:tcPr>
            <w:tcW w:w="3244" w:type="dxa"/>
            <w:vAlign w:val="center"/>
          </w:tcPr>
          <w:p>
            <w:pPr>
              <w:rPr>
                <w:rFonts w:ascii="宋体" w:hAnsi="宋体" w:cs="宋体"/>
                <w:szCs w:val="21"/>
              </w:rPr>
            </w:pPr>
            <w:r>
              <w:rPr>
                <w:rFonts w:hint="eastAsia" w:ascii="宋体" w:hAnsi="宋体" w:cs="宋体"/>
                <w:szCs w:val="21"/>
              </w:rPr>
              <w:t>每次分别加3、2分（最高加至10分）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182" w:type="dxa"/>
            <w:vMerge w:val="continue"/>
            <w:vAlign w:val="center"/>
          </w:tcPr>
          <w:p>
            <w:pPr>
              <w:rPr>
                <w:rFonts w:ascii="宋体" w:hAnsi="宋体" w:cs="宋体"/>
                <w:szCs w:val="21"/>
              </w:rPr>
            </w:pPr>
          </w:p>
        </w:tc>
        <w:tc>
          <w:tcPr>
            <w:tcW w:w="4861" w:type="dxa"/>
            <w:vAlign w:val="center"/>
          </w:tcPr>
          <w:p>
            <w:pPr>
              <w:rPr>
                <w:rFonts w:ascii="宋体" w:hAnsi="宋体" w:cs="宋体"/>
                <w:szCs w:val="21"/>
              </w:rPr>
            </w:pPr>
            <w:r>
              <w:rPr>
                <w:rFonts w:hint="eastAsia" w:ascii="宋体" w:hAnsi="宋体" w:cs="宋体"/>
                <w:szCs w:val="21"/>
              </w:rPr>
              <w:t>文体活动工作人员</w:t>
            </w:r>
          </w:p>
        </w:tc>
        <w:tc>
          <w:tcPr>
            <w:tcW w:w="3244" w:type="dxa"/>
            <w:vAlign w:val="center"/>
          </w:tcPr>
          <w:p>
            <w:pPr>
              <w:rPr>
                <w:rFonts w:ascii="宋体" w:hAnsi="宋体" w:cs="宋体"/>
                <w:szCs w:val="21"/>
              </w:rPr>
            </w:pPr>
            <w:r>
              <w:rPr>
                <w:rFonts w:hint="eastAsia" w:ascii="宋体" w:hAnsi="宋体" w:cs="宋体"/>
                <w:szCs w:val="21"/>
              </w:rPr>
              <w:t>加1分  (最高不超10分)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182" w:type="dxa"/>
            <w:vMerge w:val="continue"/>
            <w:vAlign w:val="center"/>
          </w:tcPr>
          <w:p>
            <w:pPr>
              <w:rPr>
                <w:rFonts w:ascii="宋体" w:hAnsi="宋体" w:cs="宋体"/>
                <w:szCs w:val="21"/>
              </w:rPr>
            </w:pPr>
          </w:p>
        </w:tc>
        <w:tc>
          <w:tcPr>
            <w:tcW w:w="4861" w:type="dxa"/>
            <w:vAlign w:val="center"/>
          </w:tcPr>
          <w:p>
            <w:pPr>
              <w:rPr>
                <w:rFonts w:ascii="宋体" w:hAnsi="宋体" w:cs="宋体"/>
                <w:szCs w:val="21"/>
              </w:rPr>
            </w:pPr>
            <w:r>
              <w:rPr>
                <w:rFonts w:hint="eastAsia" w:ascii="宋体" w:hAnsi="宋体" w:cs="宋体"/>
                <w:szCs w:val="21"/>
              </w:rPr>
              <w:t>校、院运会裁判（含院级各类比赛）</w:t>
            </w:r>
          </w:p>
        </w:tc>
        <w:tc>
          <w:tcPr>
            <w:tcW w:w="3244" w:type="dxa"/>
            <w:vAlign w:val="center"/>
          </w:tcPr>
          <w:p>
            <w:pPr>
              <w:rPr>
                <w:rFonts w:ascii="宋体" w:hAnsi="宋体" w:cs="宋体"/>
                <w:szCs w:val="21"/>
              </w:rPr>
            </w:pPr>
            <w:r>
              <w:rPr>
                <w:rFonts w:hint="eastAsia" w:ascii="宋体" w:hAnsi="宋体" w:cs="宋体"/>
                <w:szCs w:val="21"/>
              </w:rPr>
              <w:t>一小时分别加1、0.5分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9287" w:type="dxa"/>
            <w:gridSpan w:val="3"/>
            <w:vAlign w:val="center"/>
          </w:tcPr>
          <w:p>
            <w:pPr>
              <w:spacing w:line="360" w:lineRule="auto"/>
              <w:rPr>
                <w:rFonts w:ascii="宋体" w:hAnsi="宋体" w:cs="宋体"/>
                <w:szCs w:val="21"/>
              </w:rPr>
            </w:pPr>
            <w:r>
              <w:rPr>
                <w:rFonts w:hint="eastAsia" w:ascii="宋体" w:hAnsi="宋体" w:cs="宋体"/>
                <w:szCs w:val="21"/>
              </w:rPr>
              <w:t xml:space="preserve">备注： </w:t>
            </w:r>
          </w:p>
          <w:p>
            <w:pPr>
              <w:spacing w:line="360" w:lineRule="auto"/>
              <w:rPr>
                <w:rFonts w:ascii="宋体" w:hAnsi="宋体" w:cs="宋体"/>
                <w:szCs w:val="21"/>
              </w:rPr>
            </w:pPr>
            <w:r>
              <w:rPr>
                <w:rFonts w:hint="eastAsia" w:ascii="宋体" w:hAnsi="宋体" w:cs="宋体"/>
                <w:szCs w:val="21"/>
              </w:rPr>
              <w:t xml:space="preserve">    1、旷课（辅导员备案、公假除外）每节扣学业分基本分1分，迟到扣0.5分，请假超过三次扣1分。</w:t>
            </w:r>
          </w:p>
          <w:p>
            <w:pPr>
              <w:numPr>
                <w:ilvl w:val="0"/>
                <w:numId w:val="2"/>
              </w:numPr>
              <w:spacing w:line="360" w:lineRule="auto"/>
              <w:ind w:left="403" w:leftChars="192"/>
              <w:rPr>
                <w:rFonts w:ascii="宋体" w:hAnsi="宋体" w:cs="宋体"/>
                <w:szCs w:val="21"/>
              </w:rPr>
            </w:pPr>
            <w:r>
              <w:rPr>
                <w:rFonts w:hint="eastAsia" w:ascii="宋体" w:hAnsi="宋体" w:cs="宋体"/>
                <w:szCs w:val="21"/>
              </w:rPr>
              <w:t>加分细则中未列加分项目，视活动具体情况，由辅导员审核，报综合测评工作小组讨论，</w:t>
            </w:r>
          </w:p>
          <w:p>
            <w:pPr>
              <w:spacing w:line="360" w:lineRule="auto"/>
              <w:rPr>
                <w:rFonts w:ascii="宋体" w:hAnsi="宋体" w:cs="宋体"/>
                <w:szCs w:val="21"/>
              </w:rPr>
            </w:pPr>
            <w:r>
              <w:rPr>
                <w:rFonts w:hint="eastAsia" w:ascii="宋体" w:hAnsi="宋体" w:cs="宋体"/>
                <w:szCs w:val="21"/>
              </w:rPr>
              <w:t>酌情加分；</w:t>
            </w:r>
          </w:p>
          <w:p>
            <w:pPr>
              <w:numPr>
                <w:ilvl w:val="0"/>
                <w:numId w:val="2"/>
              </w:numPr>
              <w:spacing w:line="360" w:lineRule="auto"/>
              <w:ind w:left="403" w:leftChars="192"/>
              <w:jc w:val="left"/>
              <w:rPr>
                <w:rFonts w:ascii="宋体" w:hAnsi="宋体" w:cs="宋体"/>
                <w:szCs w:val="21"/>
              </w:rPr>
            </w:pPr>
            <w:r>
              <w:rPr>
                <w:rFonts w:hint="eastAsia" w:ascii="宋体" w:hAnsi="宋体" w:cs="宋体"/>
                <w:szCs w:val="21"/>
              </w:rPr>
              <w:t>加分细则中获奖需提交证书复印件，并且审核原件；参加比赛和工作人员需由主办单位提</w:t>
            </w:r>
          </w:p>
          <w:p>
            <w:pPr>
              <w:spacing w:line="360" w:lineRule="auto"/>
              <w:jc w:val="left"/>
              <w:rPr>
                <w:rFonts w:ascii="宋体" w:hAnsi="宋体" w:cs="宋体"/>
                <w:szCs w:val="21"/>
              </w:rPr>
            </w:pPr>
            <w:r>
              <w:rPr>
                <w:rFonts w:hint="eastAsia" w:ascii="宋体" w:hAnsi="宋体" w:cs="宋体"/>
                <w:szCs w:val="21"/>
              </w:rPr>
              <w:t>交相关证明。</w:t>
            </w:r>
          </w:p>
        </w:tc>
      </w:tr>
    </w:tbl>
    <w:p>
      <w:pPr>
        <w:spacing w:line="360" w:lineRule="auto"/>
        <w:jc w:val="left"/>
        <w:rPr>
          <w:rFonts w:ascii="宋体" w:hAnsi="宋体" w:cs="宋体"/>
          <w:sz w:val="32"/>
          <w:szCs w:val="32"/>
        </w:rPr>
      </w:pPr>
    </w:p>
    <w:p>
      <w:pPr>
        <w:spacing w:line="580" w:lineRule="exact"/>
        <w:jc w:val="center"/>
        <w:rPr>
          <w:rFonts w:ascii="黑体" w:hAnsi="黑体" w:eastAsia="黑体" w:cs="Times New Roman"/>
          <w:bCs/>
          <w:sz w:val="32"/>
          <w:szCs w:val="32"/>
        </w:rPr>
      </w:pPr>
      <w:r>
        <w:rPr>
          <w:rFonts w:hint="eastAsia" w:ascii="黑体" w:hAnsi="黑体" w:eastAsia="黑体" w:cs="Times New Roman"/>
          <w:bCs/>
          <w:sz w:val="32"/>
          <w:szCs w:val="32"/>
        </w:rPr>
        <w:t>第五章  综合测评的实施办法</w:t>
      </w:r>
    </w:p>
    <w:p>
      <w:pPr>
        <w:spacing w:line="580" w:lineRule="exact"/>
        <w:ind w:firstLine="643" w:firstLineChars="200"/>
        <w:rPr>
          <w:rFonts w:ascii="仿宋_GB2312" w:hAnsi="宋体" w:eastAsia="仿宋_GB2312" w:cs="Times New Roman"/>
          <w:b/>
          <w:sz w:val="32"/>
          <w:szCs w:val="32"/>
        </w:rPr>
      </w:pPr>
    </w:p>
    <w:p>
      <w:pPr>
        <w:spacing w:line="580" w:lineRule="exact"/>
        <w:ind w:firstLine="643" w:firstLineChars="200"/>
        <w:rPr>
          <w:rFonts w:ascii="仿宋_GB2312" w:hAnsi="宋体" w:eastAsia="仿宋_GB2312" w:cs="Times New Roman"/>
          <w:sz w:val="32"/>
          <w:szCs w:val="32"/>
        </w:rPr>
      </w:pPr>
      <w:r>
        <w:rPr>
          <w:rFonts w:hint="eastAsia" w:ascii="仿宋_GB2312" w:hAnsi="宋体" w:eastAsia="仿宋_GB2312" w:cs="Times New Roman"/>
          <w:b/>
          <w:sz w:val="32"/>
          <w:szCs w:val="32"/>
        </w:rPr>
        <w:t>第十六条</w:t>
      </w:r>
      <w:r>
        <w:rPr>
          <w:rFonts w:hint="eastAsia" w:ascii="仿宋_GB2312" w:hAnsi="宋体" w:eastAsia="仿宋_GB2312" w:cs="Times New Roman"/>
          <w:sz w:val="32"/>
          <w:szCs w:val="32"/>
        </w:rPr>
        <w:t xml:space="preserve">  非毕业学年的综合测评评定的内容为整一学年品德行为、学业、文体三方面的表现；毕业学年的综合测评评定内容，学业表现以毕业学年第一学期的成绩为准，品德行为、文体以第一学期表现为主。</w:t>
      </w:r>
    </w:p>
    <w:p>
      <w:pPr>
        <w:spacing w:line="580" w:lineRule="exact"/>
        <w:ind w:firstLine="643" w:firstLineChars="200"/>
        <w:rPr>
          <w:rFonts w:ascii="仿宋_GB2312" w:hAnsi="宋体" w:eastAsia="仿宋_GB2312" w:cs="Times New Roman"/>
          <w:sz w:val="32"/>
          <w:szCs w:val="32"/>
        </w:rPr>
      </w:pPr>
      <w:r>
        <w:rPr>
          <w:rFonts w:hint="eastAsia" w:ascii="仿宋_GB2312" w:hAnsi="宋体" w:eastAsia="仿宋_GB2312" w:cs="Times New Roman"/>
          <w:b/>
          <w:sz w:val="32"/>
          <w:szCs w:val="32"/>
        </w:rPr>
        <w:t>第十七条</w:t>
      </w:r>
      <w:r>
        <w:rPr>
          <w:rFonts w:hint="eastAsia" w:ascii="仿宋_GB2312" w:hAnsi="宋体" w:eastAsia="仿宋_GB2312" w:cs="Times New Roman"/>
          <w:sz w:val="32"/>
          <w:szCs w:val="32"/>
        </w:rPr>
        <w:t xml:space="preserve">  非毕业学年的综合测评在新学年第一学期第七周完成，毕业学年的综合测评在第二学期第八周完成。</w:t>
      </w:r>
    </w:p>
    <w:p>
      <w:pPr>
        <w:spacing w:line="580" w:lineRule="exact"/>
        <w:ind w:firstLine="643" w:firstLineChars="200"/>
        <w:rPr>
          <w:rFonts w:ascii="仿宋_GB2312" w:hAnsi="宋体" w:eastAsia="仿宋_GB2312" w:cs="Times New Roman"/>
          <w:sz w:val="32"/>
          <w:szCs w:val="32"/>
        </w:rPr>
      </w:pPr>
      <w:r>
        <w:rPr>
          <w:rFonts w:hint="eastAsia" w:ascii="仿宋_GB2312" w:hAnsi="宋体" w:eastAsia="仿宋_GB2312" w:cs="Times New Roman"/>
          <w:b/>
          <w:sz w:val="32"/>
          <w:szCs w:val="32"/>
        </w:rPr>
        <w:t xml:space="preserve">第十八条  </w:t>
      </w:r>
      <w:r>
        <w:rPr>
          <w:rFonts w:hint="eastAsia" w:ascii="仿宋_GB2312" w:hAnsi="宋体" w:eastAsia="仿宋_GB2312" w:cs="Times New Roman"/>
          <w:sz w:val="32"/>
          <w:szCs w:val="32"/>
        </w:rPr>
        <w:t>每位学生必须认真地按测评的三大项内容进行自评，并按统一表格实事求是填写各项基本分、附加分、扣分，向班综合测评审议小组汇报。</w:t>
      </w:r>
    </w:p>
    <w:p>
      <w:pPr>
        <w:spacing w:line="580" w:lineRule="exact"/>
        <w:ind w:firstLine="643" w:firstLineChars="200"/>
        <w:rPr>
          <w:rFonts w:ascii="仿宋_GB2312" w:hAnsi="宋体" w:eastAsia="仿宋_GB2312" w:cs="Times New Roman"/>
          <w:sz w:val="32"/>
          <w:szCs w:val="32"/>
        </w:rPr>
      </w:pPr>
      <w:r>
        <w:rPr>
          <w:rFonts w:hint="eastAsia" w:ascii="仿宋_GB2312" w:hAnsi="宋体" w:eastAsia="仿宋_GB2312" w:cs="Times New Roman"/>
          <w:b/>
          <w:sz w:val="32"/>
          <w:szCs w:val="32"/>
        </w:rPr>
        <w:t xml:space="preserve">第十九条 </w:t>
      </w:r>
      <w:r>
        <w:rPr>
          <w:rFonts w:hint="eastAsia" w:ascii="仿宋_GB2312" w:hAnsi="宋体" w:eastAsia="仿宋_GB2312" w:cs="Times New Roman"/>
          <w:sz w:val="32"/>
          <w:szCs w:val="32"/>
        </w:rPr>
        <w:t xml:space="preserve"> 各班综合测评审议小组由班主任、学生干部代表、学生代表组成，负责核实基本分、附加分、扣分。有错漏的要给予更正或补充，附加分、扣分以班周记、辅导员或班主任工作手册记录为依据。审议后交二级学院综合测评审核组复查。</w:t>
      </w:r>
    </w:p>
    <w:p>
      <w:pPr>
        <w:spacing w:line="580" w:lineRule="exact"/>
        <w:ind w:firstLine="643" w:firstLineChars="200"/>
        <w:rPr>
          <w:rFonts w:ascii="仿宋_GB2312" w:hAnsi="宋体" w:eastAsia="仿宋_GB2312" w:cs="Times New Roman"/>
          <w:sz w:val="32"/>
          <w:szCs w:val="32"/>
        </w:rPr>
      </w:pPr>
      <w:r>
        <w:rPr>
          <w:rFonts w:hint="eastAsia" w:ascii="仿宋_GB2312" w:hAnsi="宋体" w:eastAsia="仿宋_GB2312" w:cs="Times New Roman"/>
          <w:b/>
          <w:sz w:val="32"/>
          <w:szCs w:val="32"/>
        </w:rPr>
        <w:t>第二十条</w:t>
      </w:r>
      <w:r>
        <w:rPr>
          <w:rFonts w:hint="eastAsia" w:ascii="仿宋_GB2312" w:hAnsi="宋体" w:eastAsia="仿宋_GB2312" w:cs="Times New Roman"/>
          <w:sz w:val="32"/>
          <w:szCs w:val="32"/>
        </w:rPr>
        <w:t xml:space="preserve">  各二级学院综合测评审核组由主管学生工作的二级学院领导、辅导员、班主任、学生干部代表、学生代表组成，负责全面审核各班的测评结果。复审后经主管学生工作的二级学院领导批准，向学生公布综合测评成绩第一榜，允许学生在五天内提出质疑，如确有错漏，应予更正，并公布第二榜。</w:t>
      </w:r>
    </w:p>
    <w:p>
      <w:pPr>
        <w:spacing w:line="580" w:lineRule="exact"/>
        <w:ind w:firstLine="643" w:firstLineChars="200"/>
        <w:rPr>
          <w:rFonts w:ascii="仿宋_GB2312" w:hAnsi="宋体" w:eastAsia="仿宋_GB2312" w:cs="Times New Roman"/>
          <w:sz w:val="32"/>
          <w:szCs w:val="32"/>
        </w:rPr>
      </w:pPr>
      <w:r>
        <w:rPr>
          <w:rFonts w:hint="eastAsia" w:ascii="仿宋_GB2312" w:hAnsi="宋体" w:eastAsia="仿宋_GB2312" w:cs="Times New Roman"/>
          <w:b/>
          <w:sz w:val="32"/>
          <w:szCs w:val="32"/>
        </w:rPr>
        <w:t>第二十一条</w:t>
      </w:r>
      <w:r>
        <w:rPr>
          <w:rFonts w:hint="eastAsia" w:ascii="仿宋_GB2312" w:hAnsi="宋体" w:eastAsia="仿宋_GB2312" w:cs="Times New Roman"/>
          <w:sz w:val="32"/>
          <w:szCs w:val="32"/>
        </w:rPr>
        <w:t xml:space="preserve">  对学校的党、团、学生会干部进行综合测评时，应征求校相关部门的意见后评定。</w:t>
      </w:r>
    </w:p>
    <w:p>
      <w:pPr>
        <w:spacing w:line="580" w:lineRule="exact"/>
        <w:ind w:firstLine="643" w:firstLineChars="200"/>
        <w:rPr>
          <w:rFonts w:ascii="仿宋_GB2312" w:hAnsi="宋体" w:eastAsia="仿宋_GB2312" w:cs="Times New Roman"/>
          <w:sz w:val="32"/>
          <w:szCs w:val="32"/>
        </w:rPr>
      </w:pPr>
      <w:r>
        <w:rPr>
          <w:rFonts w:hint="eastAsia" w:ascii="仿宋_GB2312" w:hAnsi="宋体" w:eastAsia="仿宋_GB2312" w:cs="Times New Roman"/>
          <w:b/>
          <w:sz w:val="32"/>
          <w:szCs w:val="32"/>
        </w:rPr>
        <w:t xml:space="preserve">第二十二条 </w:t>
      </w:r>
      <w:r>
        <w:rPr>
          <w:rFonts w:hint="eastAsia" w:ascii="仿宋_GB2312" w:hAnsi="宋体" w:eastAsia="仿宋_GB2312" w:cs="Times New Roman"/>
          <w:sz w:val="32"/>
          <w:szCs w:val="32"/>
        </w:rPr>
        <w:t xml:space="preserve"> 凡同一项比赛或论文、成果多次获奖，只计最高分，不计累积分（体育比赛除外），因一次错误受到两种以上处分的，扣分只计最高一种。</w:t>
      </w:r>
    </w:p>
    <w:p>
      <w:pPr>
        <w:spacing w:line="580" w:lineRule="exact"/>
        <w:ind w:firstLine="643" w:firstLineChars="200"/>
        <w:rPr>
          <w:rFonts w:ascii="仿宋_GB2312" w:hAnsi="宋体" w:eastAsia="仿宋_GB2312" w:cs="Times New Roman"/>
          <w:sz w:val="32"/>
          <w:szCs w:val="32"/>
        </w:rPr>
      </w:pPr>
      <w:r>
        <w:rPr>
          <w:rFonts w:hint="eastAsia" w:ascii="仿宋_GB2312" w:hAnsi="宋体" w:eastAsia="仿宋_GB2312" w:cs="Times New Roman"/>
          <w:b/>
          <w:sz w:val="32"/>
          <w:szCs w:val="32"/>
        </w:rPr>
        <w:t>第二十三条</w:t>
      </w:r>
      <w:r>
        <w:rPr>
          <w:rFonts w:hint="eastAsia" w:ascii="仿宋_GB2312" w:hAnsi="宋体" w:eastAsia="仿宋_GB2312" w:cs="Times New Roman"/>
          <w:sz w:val="32"/>
          <w:szCs w:val="32"/>
        </w:rPr>
        <w:t xml:space="preserve">  凡学生在综合测评中弄虚作假者，一经查实，视其情节，除给予批评教育或纪律处分外，还要在其总分中扣10-20分，并取消其一切评优资格。</w:t>
      </w:r>
    </w:p>
    <w:p>
      <w:pPr>
        <w:spacing w:line="580" w:lineRule="exact"/>
        <w:ind w:firstLine="643" w:firstLineChars="200"/>
        <w:rPr>
          <w:rFonts w:ascii="仿宋_GB2312" w:hAnsi="宋体" w:eastAsia="仿宋_GB2312" w:cs="Times New Roman"/>
          <w:sz w:val="32"/>
          <w:szCs w:val="32"/>
        </w:rPr>
      </w:pPr>
      <w:r>
        <w:rPr>
          <w:rFonts w:hint="eastAsia" w:ascii="仿宋_GB2312" w:hAnsi="宋体" w:eastAsia="仿宋_GB2312" w:cs="Times New Roman"/>
          <w:b/>
          <w:sz w:val="32"/>
          <w:szCs w:val="32"/>
        </w:rPr>
        <w:t xml:space="preserve">第二十四条 </w:t>
      </w:r>
      <w:r>
        <w:rPr>
          <w:rFonts w:hint="eastAsia" w:ascii="仿宋_GB2312" w:hAnsi="宋体" w:eastAsia="仿宋_GB2312" w:cs="Times New Roman"/>
          <w:sz w:val="32"/>
          <w:szCs w:val="32"/>
        </w:rPr>
        <w:t xml:space="preserve"> 本办法由自动化学院负责解释。</w:t>
      </w:r>
    </w:p>
    <w:p>
      <w:pPr>
        <w:spacing w:line="580" w:lineRule="exact"/>
        <w:ind w:firstLine="643" w:firstLineChars="200"/>
        <w:rPr>
          <w:rFonts w:ascii="仿宋_GB2312" w:hAnsi="新宋体" w:eastAsia="仿宋_GB2312" w:cs="Times New Roman"/>
          <w:sz w:val="32"/>
          <w:szCs w:val="32"/>
        </w:rPr>
      </w:pPr>
      <w:r>
        <w:rPr>
          <w:rFonts w:hint="eastAsia" w:ascii="仿宋_GB2312" w:hAnsi="宋体" w:eastAsia="仿宋_GB2312" w:cs="Times New Roman"/>
          <w:b/>
          <w:sz w:val="32"/>
          <w:szCs w:val="32"/>
        </w:rPr>
        <w:t>第二十五条</w:t>
      </w:r>
      <w:r>
        <w:rPr>
          <w:rFonts w:hint="eastAsia" w:ascii="仿宋_GB2312" w:hAnsi="宋体" w:eastAsia="仿宋_GB2312" w:cs="Times New Roman"/>
          <w:sz w:val="32"/>
          <w:szCs w:val="32"/>
        </w:rPr>
        <w:t xml:space="preserve">  本办法</w:t>
      </w:r>
      <w:r>
        <w:rPr>
          <w:rFonts w:hint="eastAsia" w:ascii="仿宋_GB2312" w:hAnsi="宋体" w:eastAsia="仿宋_GB2312" w:cs="New Gulim"/>
          <w:sz w:val="32"/>
          <w:szCs w:val="32"/>
        </w:rPr>
        <w:t>自发文之日起执行。</w:t>
      </w:r>
    </w:p>
    <w:sectPr>
      <w:footerReference r:id="rId3" w:type="default"/>
      <w:footerReference r:id="rId4" w:type="even"/>
      <w:pgSz w:w="11906" w:h="16838"/>
      <w:pgMar w:top="2041" w:right="1474" w:bottom="1928"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小标宋">
    <w:altName w:val="微软雅黑"/>
    <w:panose1 w:val="00000000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新宋体">
    <w:panose1 w:val="02010609030101010101"/>
    <w:charset w:val="86"/>
    <w:family w:val="modern"/>
    <w:pitch w:val="default"/>
    <w:sig w:usb0="00000003" w:usb1="288F0000" w:usb2="00000006" w:usb3="00000000" w:csb0="00040001" w:csb1="00000000"/>
  </w:font>
  <w:font w:name="New Gulim">
    <w:altName w:val="Dotum"/>
    <w:panose1 w:val="00000000000000000000"/>
    <w:charset w:val="81"/>
    <w:family w:val="roman"/>
    <w:pitch w:val="default"/>
    <w:sig w:usb0="00000000" w:usb1="00000000" w:usb2="00000030" w:usb3="00000000" w:csb0="0008009F" w:csb1="00000000"/>
  </w:font>
  <w:font w:name="Arial">
    <w:panose1 w:val="020B0604020202020204"/>
    <w:charset w:val="00"/>
    <w:family w:val="auto"/>
    <w:pitch w:val="default"/>
    <w:sig w:usb0="E0002AFF" w:usb1="C0007843" w:usb2="00000009" w:usb3="00000000" w:csb0="400001FF" w:csb1="FFFF0000"/>
  </w:font>
  <w:font w:name="Dotum">
    <w:panose1 w:val="020B0600000101010101"/>
    <w:charset w:val="81"/>
    <w:family w:val="auto"/>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78504582"/>
    </w:sdtPr>
    <w:sdtEndPr>
      <w:rPr>
        <w:rFonts w:asciiTheme="majorEastAsia" w:hAnsiTheme="majorEastAsia" w:eastAsiaTheme="majorEastAsia"/>
        <w:sz w:val="28"/>
        <w:szCs w:val="28"/>
      </w:rPr>
    </w:sdtEndPr>
    <w:sdtContent>
      <w:p>
        <w:pPr>
          <w:pStyle w:val="6"/>
          <w:ind w:firstLine="7830" w:firstLineChars="4350"/>
          <w:rPr>
            <w:rFonts w:asciiTheme="majorEastAsia" w:hAnsiTheme="majorEastAsia" w:eastAsiaTheme="majorEastAsia"/>
            <w:sz w:val="28"/>
            <w:szCs w:val="28"/>
          </w:rPr>
        </w:pPr>
        <w:r>
          <w:rPr>
            <w:rFonts w:asciiTheme="majorEastAsia" w:hAnsiTheme="majorEastAsia" w:eastAsiaTheme="majorEastAsia"/>
            <w:sz w:val="28"/>
            <w:szCs w:val="28"/>
          </w:rPr>
          <w:t>—</w:t>
        </w:r>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PAGE   \* MERGEFORMAT</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lang w:val="zh-CN"/>
          </w:rPr>
          <w:t>15</w:t>
        </w:r>
        <w:r>
          <w:rPr>
            <w:rFonts w:asciiTheme="majorEastAsia" w:hAnsiTheme="majorEastAsia" w:eastAsiaTheme="majorEastAsia"/>
            <w:sz w:val="28"/>
            <w:szCs w:val="28"/>
          </w:rPr>
          <w:fldChar w:fldCharType="end"/>
        </w:r>
        <w:r>
          <w:rPr>
            <w:rFonts w:asciiTheme="majorEastAsia" w:hAnsiTheme="majorEastAsia" w:eastAsiaTheme="majorEastAsia"/>
            <w:sz w:val="28"/>
            <w:szCs w:val="28"/>
          </w:rPr>
          <w:t>—</w:t>
        </w:r>
      </w:p>
    </w:sdtContent>
  </w:sdt>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07060787"/>
    </w:sdtPr>
    <w:sdtEndPr>
      <w:rPr>
        <w:rFonts w:asciiTheme="minorEastAsia" w:hAnsiTheme="minorEastAsia"/>
        <w:sz w:val="28"/>
        <w:szCs w:val="28"/>
      </w:rPr>
    </w:sdtEndPr>
    <w:sdtContent>
      <w:p>
        <w:pPr>
          <w:pStyle w:val="6"/>
          <w:tabs>
            <w:tab w:val="left" w:pos="284"/>
          </w:tabs>
          <w:ind w:firstLine="270" w:firstLineChars="150"/>
          <w:rPr>
            <w:rFonts w:asciiTheme="minorEastAsia" w:hAnsiTheme="minorEastAsia"/>
            <w:sz w:val="28"/>
            <w:szCs w:val="28"/>
          </w:rPr>
        </w:pPr>
        <w:r>
          <w:rPr>
            <w:rFonts w:asciiTheme="minorEastAsia" w:hAnsiTheme="minorEastAsia"/>
            <w:sz w:val="28"/>
            <w:szCs w:val="28"/>
          </w:rPr>
          <w:t>—</w:t>
        </w: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14</w:t>
        </w:r>
        <w:r>
          <w:rPr>
            <w:rFonts w:asciiTheme="minorEastAsia" w:hAnsiTheme="minorEastAsia"/>
            <w:sz w:val="28"/>
            <w:szCs w:val="28"/>
          </w:rPr>
          <w:fldChar w:fldCharType="end"/>
        </w:r>
        <w:r>
          <w:rPr>
            <w:rFonts w:asciiTheme="minorEastAsia" w:hAnsiTheme="minorEastAsia"/>
            <w:sz w:val="28"/>
            <w:szCs w:val="28"/>
          </w:rPr>
          <w:t>—</w:t>
        </w:r>
      </w:p>
    </w:sdtContent>
  </w:sdt>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5556A1"/>
    <w:multiLevelType w:val="singleLevel"/>
    <w:tmpl w:val="575556A1"/>
    <w:lvl w:ilvl="0" w:tentative="0">
      <w:start w:val="2"/>
      <w:numFmt w:val="decimal"/>
      <w:suff w:val="nothing"/>
      <w:lvlText w:val="%1、"/>
      <w:lvlJc w:val="left"/>
    </w:lvl>
  </w:abstractNum>
  <w:abstractNum w:abstractNumId="1">
    <w:nsid w:val="57555BB7"/>
    <w:multiLevelType w:val="singleLevel"/>
    <w:tmpl w:val="57555BB7"/>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1DAC"/>
    <w:rsid w:val="00071E6B"/>
    <w:rsid w:val="000B343D"/>
    <w:rsid w:val="000F3549"/>
    <w:rsid w:val="00130644"/>
    <w:rsid w:val="00137ADB"/>
    <w:rsid w:val="00141131"/>
    <w:rsid w:val="001A5287"/>
    <w:rsid w:val="001B3CB3"/>
    <w:rsid w:val="001D72A4"/>
    <w:rsid w:val="002032AE"/>
    <w:rsid w:val="00224E49"/>
    <w:rsid w:val="002277AA"/>
    <w:rsid w:val="002528CA"/>
    <w:rsid w:val="002624F0"/>
    <w:rsid w:val="0026669F"/>
    <w:rsid w:val="002838AC"/>
    <w:rsid w:val="00310B42"/>
    <w:rsid w:val="0031191B"/>
    <w:rsid w:val="00321DAC"/>
    <w:rsid w:val="003222F9"/>
    <w:rsid w:val="003447F5"/>
    <w:rsid w:val="003553FA"/>
    <w:rsid w:val="0038198C"/>
    <w:rsid w:val="003B162D"/>
    <w:rsid w:val="00401676"/>
    <w:rsid w:val="00473E1F"/>
    <w:rsid w:val="004B2C1D"/>
    <w:rsid w:val="0053339D"/>
    <w:rsid w:val="00554DBA"/>
    <w:rsid w:val="00555F84"/>
    <w:rsid w:val="005755AF"/>
    <w:rsid w:val="00600698"/>
    <w:rsid w:val="00605148"/>
    <w:rsid w:val="006E5EE5"/>
    <w:rsid w:val="007C44AE"/>
    <w:rsid w:val="007E0840"/>
    <w:rsid w:val="00830154"/>
    <w:rsid w:val="00892F20"/>
    <w:rsid w:val="008B0211"/>
    <w:rsid w:val="008B2DBB"/>
    <w:rsid w:val="008C1AFB"/>
    <w:rsid w:val="00951925"/>
    <w:rsid w:val="00977BC5"/>
    <w:rsid w:val="009817E5"/>
    <w:rsid w:val="009B439D"/>
    <w:rsid w:val="009C06A2"/>
    <w:rsid w:val="00A43150"/>
    <w:rsid w:val="00A5572B"/>
    <w:rsid w:val="00A949E6"/>
    <w:rsid w:val="00AA002F"/>
    <w:rsid w:val="00B6172A"/>
    <w:rsid w:val="00BB6C28"/>
    <w:rsid w:val="00BC1D3E"/>
    <w:rsid w:val="00BC2C68"/>
    <w:rsid w:val="00BF5729"/>
    <w:rsid w:val="00C52EFE"/>
    <w:rsid w:val="00C551C7"/>
    <w:rsid w:val="00C93CD4"/>
    <w:rsid w:val="00CC13A7"/>
    <w:rsid w:val="00CC73AA"/>
    <w:rsid w:val="00CF75B7"/>
    <w:rsid w:val="00D870D7"/>
    <w:rsid w:val="00DA7C58"/>
    <w:rsid w:val="00E23D95"/>
    <w:rsid w:val="00E4404C"/>
    <w:rsid w:val="00E5257B"/>
    <w:rsid w:val="00E74B8B"/>
    <w:rsid w:val="00EA4AE7"/>
    <w:rsid w:val="00ED693E"/>
    <w:rsid w:val="00F82AD5"/>
    <w:rsid w:val="0146050C"/>
    <w:rsid w:val="01F24D8C"/>
    <w:rsid w:val="04693D69"/>
    <w:rsid w:val="04C62FF5"/>
    <w:rsid w:val="04E87A30"/>
    <w:rsid w:val="055F10B1"/>
    <w:rsid w:val="056336D1"/>
    <w:rsid w:val="05843484"/>
    <w:rsid w:val="05AD7468"/>
    <w:rsid w:val="06A66456"/>
    <w:rsid w:val="098F4D41"/>
    <w:rsid w:val="0A004C4B"/>
    <w:rsid w:val="0A6D6BED"/>
    <w:rsid w:val="0ADD646C"/>
    <w:rsid w:val="0AE363FB"/>
    <w:rsid w:val="0DE80C16"/>
    <w:rsid w:val="10297F7C"/>
    <w:rsid w:val="10A9507A"/>
    <w:rsid w:val="114661A3"/>
    <w:rsid w:val="125E1A09"/>
    <w:rsid w:val="14352951"/>
    <w:rsid w:val="153A1837"/>
    <w:rsid w:val="16D42DC8"/>
    <w:rsid w:val="1745565B"/>
    <w:rsid w:val="17803EB4"/>
    <w:rsid w:val="183B7603"/>
    <w:rsid w:val="185A416A"/>
    <w:rsid w:val="1A777425"/>
    <w:rsid w:val="1A832BF8"/>
    <w:rsid w:val="1B6C359B"/>
    <w:rsid w:val="1B8A65F5"/>
    <w:rsid w:val="1C0B47CB"/>
    <w:rsid w:val="1D705C86"/>
    <w:rsid w:val="1E676B67"/>
    <w:rsid w:val="1E9732E0"/>
    <w:rsid w:val="1F7E32D0"/>
    <w:rsid w:val="1FD61FAD"/>
    <w:rsid w:val="22A81836"/>
    <w:rsid w:val="233F2F5B"/>
    <w:rsid w:val="23442E4F"/>
    <w:rsid w:val="23587D8B"/>
    <w:rsid w:val="23B51A75"/>
    <w:rsid w:val="261060ED"/>
    <w:rsid w:val="29D54440"/>
    <w:rsid w:val="2B1D0ED6"/>
    <w:rsid w:val="2C636824"/>
    <w:rsid w:val="2C975480"/>
    <w:rsid w:val="2E82518B"/>
    <w:rsid w:val="2E8D0C39"/>
    <w:rsid w:val="2FEA01E3"/>
    <w:rsid w:val="302A332C"/>
    <w:rsid w:val="31C870B8"/>
    <w:rsid w:val="32284919"/>
    <w:rsid w:val="32726667"/>
    <w:rsid w:val="32D536BD"/>
    <w:rsid w:val="333D439A"/>
    <w:rsid w:val="33B75126"/>
    <w:rsid w:val="34134AA0"/>
    <w:rsid w:val="345A01B5"/>
    <w:rsid w:val="3532064A"/>
    <w:rsid w:val="35CA0E15"/>
    <w:rsid w:val="36733BA9"/>
    <w:rsid w:val="373F3BCD"/>
    <w:rsid w:val="37866E1C"/>
    <w:rsid w:val="3869394C"/>
    <w:rsid w:val="393C26BF"/>
    <w:rsid w:val="395C38B0"/>
    <w:rsid w:val="3A8D4B02"/>
    <w:rsid w:val="3AF7515D"/>
    <w:rsid w:val="3B3C283B"/>
    <w:rsid w:val="3B911C24"/>
    <w:rsid w:val="3BF714AF"/>
    <w:rsid w:val="3C741B1C"/>
    <w:rsid w:val="3D1F6894"/>
    <w:rsid w:val="3D787F9E"/>
    <w:rsid w:val="411A3D87"/>
    <w:rsid w:val="41420110"/>
    <w:rsid w:val="41BD30AD"/>
    <w:rsid w:val="431E10D1"/>
    <w:rsid w:val="46971E9F"/>
    <w:rsid w:val="495108BE"/>
    <w:rsid w:val="4A9637B3"/>
    <w:rsid w:val="4AF32BE7"/>
    <w:rsid w:val="4B3C6B25"/>
    <w:rsid w:val="4B87032C"/>
    <w:rsid w:val="4C903136"/>
    <w:rsid w:val="4D03125C"/>
    <w:rsid w:val="4D0A27AD"/>
    <w:rsid w:val="4D0A3BDD"/>
    <w:rsid w:val="4D474672"/>
    <w:rsid w:val="4E717D1D"/>
    <w:rsid w:val="4EBC2689"/>
    <w:rsid w:val="4EE93C55"/>
    <w:rsid w:val="4FA257CB"/>
    <w:rsid w:val="4FC43A5C"/>
    <w:rsid w:val="4FE5184D"/>
    <w:rsid w:val="50445F5C"/>
    <w:rsid w:val="50991C58"/>
    <w:rsid w:val="52A8286A"/>
    <w:rsid w:val="54BC5567"/>
    <w:rsid w:val="580E2C14"/>
    <w:rsid w:val="59C52A28"/>
    <w:rsid w:val="5A6A461B"/>
    <w:rsid w:val="5B6C0998"/>
    <w:rsid w:val="5D17475C"/>
    <w:rsid w:val="5E0A16A6"/>
    <w:rsid w:val="5EA345BF"/>
    <w:rsid w:val="5ECC3F3A"/>
    <w:rsid w:val="5ED72529"/>
    <w:rsid w:val="5F1A3DDC"/>
    <w:rsid w:val="5F972B2E"/>
    <w:rsid w:val="607A0981"/>
    <w:rsid w:val="611554E7"/>
    <w:rsid w:val="62515348"/>
    <w:rsid w:val="631D4865"/>
    <w:rsid w:val="63244A1C"/>
    <w:rsid w:val="63FE7A99"/>
    <w:rsid w:val="644E580D"/>
    <w:rsid w:val="6512528F"/>
    <w:rsid w:val="67933E3F"/>
    <w:rsid w:val="67D31BE7"/>
    <w:rsid w:val="68294B40"/>
    <w:rsid w:val="68417E56"/>
    <w:rsid w:val="695965B7"/>
    <w:rsid w:val="698D4712"/>
    <w:rsid w:val="69B0770C"/>
    <w:rsid w:val="6AF808D9"/>
    <w:rsid w:val="6B8930D2"/>
    <w:rsid w:val="6B9A31A4"/>
    <w:rsid w:val="6C3235AF"/>
    <w:rsid w:val="6C980767"/>
    <w:rsid w:val="6CF257F6"/>
    <w:rsid w:val="6DAF22B8"/>
    <w:rsid w:val="6F7657F2"/>
    <w:rsid w:val="71E04058"/>
    <w:rsid w:val="72384D8C"/>
    <w:rsid w:val="74DD6AF2"/>
    <w:rsid w:val="76796827"/>
    <w:rsid w:val="76D268D9"/>
    <w:rsid w:val="77E747DD"/>
    <w:rsid w:val="782704C6"/>
    <w:rsid w:val="787E6D0A"/>
    <w:rsid w:val="791E0697"/>
    <w:rsid w:val="79A3692C"/>
    <w:rsid w:val="7B775912"/>
    <w:rsid w:val="7BB174F9"/>
    <w:rsid w:val="7C8B3F2C"/>
    <w:rsid w:val="7C9E5608"/>
    <w:rsid w:val="7F6133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unhideWhenUsed/>
    <w:qFormat/>
    <w:uiPriority w:val="1"/>
  </w:style>
  <w:style w:type="table" w:default="1" w:styleId="10">
    <w:name w:val="Normal Table"/>
    <w:unhideWhenUsed/>
    <w:uiPriority w:val="99"/>
    <w:tblPr>
      <w:tblLayout w:type="fixed"/>
      <w:tblCellMar>
        <w:top w:w="0" w:type="dxa"/>
        <w:left w:w="108" w:type="dxa"/>
        <w:bottom w:w="0" w:type="dxa"/>
        <w:right w:w="108" w:type="dxa"/>
      </w:tblCellMar>
    </w:tblPr>
  </w:style>
  <w:style w:type="paragraph" w:styleId="2">
    <w:name w:val="annotation subject"/>
    <w:basedOn w:val="3"/>
    <w:next w:val="3"/>
    <w:link w:val="17"/>
    <w:unhideWhenUsed/>
    <w:qFormat/>
    <w:uiPriority w:val="99"/>
    <w:rPr>
      <w:b/>
      <w:bCs/>
    </w:rPr>
  </w:style>
  <w:style w:type="paragraph" w:styleId="3">
    <w:name w:val="annotation text"/>
    <w:basedOn w:val="1"/>
    <w:link w:val="16"/>
    <w:unhideWhenUsed/>
    <w:qFormat/>
    <w:uiPriority w:val="99"/>
    <w:pPr>
      <w:jc w:val="left"/>
    </w:pPr>
  </w:style>
  <w:style w:type="paragraph" w:styleId="4">
    <w:name w:val="Date"/>
    <w:basedOn w:val="1"/>
    <w:next w:val="1"/>
    <w:link w:val="13"/>
    <w:unhideWhenUsed/>
    <w:qFormat/>
    <w:uiPriority w:val="99"/>
    <w:pPr>
      <w:ind w:left="100" w:leftChars="2500"/>
    </w:pPr>
  </w:style>
  <w:style w:type="paragraph" w:styleId="5">
    <w:name w:val="Balloon Text"/>
    <w:basedOn w:val="1"/>
    <w:link w:val="15"/>
    <w:unhideWhenUsed/>
    <w:uiPriority w:val="99"/>
    <w:rPr>
      <w:sz w:val="18"/>
      <w:szCs w:val="18"/>
    </w:rPr>
  </w:style>
  <w:style w:type="paragraph" w:styleId="6">
    <w:name w:val="footer"/>
    <w:basedOn w:val="1"/>
    <w:link w:val="12"/>
    <w:unhideWhenUsed/>
    <w:qFormat/>
    <w:uiPriority w:val="99"/>
    <w:pPr>
      <w:tabs>
        <w:tab w:val="center" w:pos="4153"/>
        <w:tab w:val="right" w:pos="8306"/>
      </w:tabs>
      <w:snapToGrid w:val="0"/>
      <w:jc w:val="left"/>
    </w:pPr>
    <w:rPr>
      <w:sz w:val="18"/>
      <w:szCs w:val="18"/>
    </w:rPr>
  </w:style>
  <w:style w:type="paragraph" w:styleId="7">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9">
    <w:name w:val="annotation reference"/>
    <w:basedOn w:val="8"/>
    <w:unhideWhenUsed/>
    <w:qFormat/>
    <w:uiPriority w:val="99"/>
    <w:rPr>
      <w:sz w:val="21"/>
      <w:szCs w:val="21"/>
    </w:rPr>
  </w:style>
  <w:style w:type="character" w:customStyle="1" w:styleId="11">
    <w:name w:val="页眉 Char"/>
    <w:basedOn w:val="8"/>
    <w:link w:val="7"/>
    <w:qFormat/>
    <w:uiPriority w:val="99"/>
    <w:rPr>
      <w:sz w:val="18"/>
      <w:szCs w:val="18"/>
    </w:rPr>
  </w:style>
  <w:style w:type="character" w:customStyle="1" w:styleId="12">
    <w:name w:val="页脚 Char"/>
    <w:basedOn w:val="8"/>
    <w:link w:val="6"/>
    <w:qFormat/>
    <w:uiPriority w:val="99"/>
    <w:rPr>
      <w:sz w:val="18"/>
      <w:szCs w:val="18"/>
    </w:rPr>
  </w:style>
  <w:style w:type="character" w:customStyle="1" w:styleId="13">
    <w:name w:val="日期 Char"/>
    <w:basedOn w:val="8"/>
    <w:link w:val="4"/>
    <w:semiHidden/>
    <w:qFormat/>
    <w:uiPriority w:val="99"/>
  </w:style>
  <w:style w:type="paragraph" w:customStyle="1" w:styleId="14">
    <w:name w:val="列出段落1"/>
    <w:basedOn w:val="1"/>
    <w:qFormat/>
    <w:uiPriority w:val="0"/>
    <w:pPr>
      <w:ind w:firstLine="420" w:firstLineChars="200"/>
    </w:pPr>
  </w:style>
  <w:style w:type="character" w:customStyle="1" w:styleId="15">
    <w:name w:val="批注框文本 Char"/>
    <w:basedOn w:val="8"/>
    <w:link w:val="5"/>
    <w:semiHidden/>
    <w:uiPriority w:val="99"/>
    <w:rPr>
      <w:kern w:val="2"/>
      <w:sz w:val="18"/>
      <w:szCs w:val="18"/>
    </w:rPr>
  </w:style>
  <w:style w:type="character" w:customStyle="1" w:styleId="16">
    <w:name w:val="批注文字 Char"/>
    <w:basedOn w:val="8"/>
    <w:link w:val="3"/>
    <w:uiPriority w:val="99"/>
    <w:rPr>
      <w:kern w:val="2"/>
      <w:sz w:val="21"/>
      <w:szCs w:val="22"/>
    </w:rPr>
  </w:style>
  <w:style w:type="character" w:customStyle="1" w:styleId="17">
    <w:name w:val="批注主题 Char"/>
    <w:basedOn w:val="16"/>
    <w:link w:val="2"/>
    <w:semiHidden/>
    <w:uiPriority w:val="99"/>
    <w:rPr>
      <w:b/>
      <w:bCs/>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7D175AD-3441-4945-AA5A-1634093B31AF}">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1174</Words>
  <Characters>6697</Characters>
  <Lines>55</Lines>
  <Paragraphs>15</Paragraphs>
  <ScaleCrop>false</ScaleCrop>
  <LinksUpToDate>false</LinksUpToDate>
  <CharactersWithSpaces>7856</CharactersWithSpaces>
  <Application>WPS Office_10.1.0.6554_F1E327BC-269C-435d-A152-05C5408002CA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2015-04-24T01:07:00Z</dcterms:created>
  <dc:creator>Lenovo</dc:creator>
  <cp:lastModifiedBy>Administrator</cp:lastModifiedBy>
  <cp:lastPrinted>2017-06-29T03:00:00Z</cp:lastPrinted>
  <dcterms:modified xsi:type="dcterms:W3CDTF">2017-07-03T00:40:33Z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2052-10.1.0.6554</vt:lpwstr>
  </property>
</Properties>
</file>